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tblInd w:w="-284" w:type="dxa"/>
        <w:tblLook w:val="04A0" w:firstRow="1" w:lastRow="0" w:firstColumn="1" w:lastColumn="0" w:noHBand="0" w:noVBand="1"/>
      </w:tblPr>
      <w:tblGrid>
        <w:gridCol w:w="2127"/>
        <w:gridCol w:w="2835"/>
        <w:gridCol w:w="1134"/>
        <w:gridCol w:w="420"/>
        <w:gridCol w:w="3266"/>
      </w:tblGrid>
      <w:tr w:rsidR="0017181C" w:rsidTr="00E05B58">
        <w:tc>
          <w:tcPr>
            <w:tcW w:w="6516" w:type="dxa"/>
            <w:gridSpan w:val="4"/>
            <w:tcBorders>
              <w:top w:val="nil"/>
              <w:left w:val="nil"/>
              <w:bottom w:val="nil"/>
              <w:right w:val="nil"/>
            </w:tcBorders>
          </w:tcPr>
          <w:p w:rsidR="0017181C" w:rsidRDefault="0017181C">
            <w:pPr>
              <w:rPr>
                <w:rFonts w:ascii="Arial" w:hAnsi="Arial" w:cs="Arial"/>
                <w:sz w:val="36"/>
              </w:rPr>
            </w:pPr>
            <w:r>
              <w:rPr>
                <w:rFonts w:ascii="Arial" w:hAnsi="Arial" w:cs="Arial"/>
                <w:sz w:val="36"/>
              </w:rPr>
              <w:t xml:space="preserve"> </w:t>
            </w:r>
          </w:p>
          <w:p w:rsidR="0017181C" w:rsidRPr="009E12CD" w:rsidRDefault="00720817" w:rsidP="00720817">
            <w:pPr>
              <w:jc w:val="center"/>
              <w:rPr>
                <w:rFonts w:ascii="Arial" w:hAnsi="Arial" w:cs="Arial"/>
                <w:sz w:val="18"/>
              </w:rPr>
            </w:pPr>
            <w:r w:rsidRPr="00720817">
              <w:rPr>
                <w:rFonts w:ascii="Arial" w:hAnsi="Arial" w:cs="Arial"/>
                <w:b/>
                <w:sz w:val="36"/>
              </w:rPr>
              <w:t>D</w:t>
            </w:r>
            <w:r w:rsidR="0017181C" w:rsidRPr="00720817">
              <w:rPr>
                <w:rFonts w:ascii="Arial" w:hAnsi="Arial" w:cs="Arial"/>
                <w:b/>
                <w:sz w:val="36"/>
              </w:rPr>
              <w:t>avison CE High School for Girls</w:t>
            </w:r>
            <w:r w:rsidR="009E12CD">
              <w:rPr>
                <w:rFonts w:ascii="Arial" w:hAnsi="Arial" w:cs="Arial"/>
                <w:b/>
                <w:sz w:val="36"/>
              </w:rPr>
              <w:br/>
            </w:r>
            <w:r w:rsidR="009E12CD" w:rsidRPr="009E12CD">
              <w:rPr>
                <w:rFonts w:ascii="Arial" w:hAnsi="Arial" w:cs="Arial"/>
                <w:sz w:val="18"/>
              </w:rPr>
              <w:t>Selborne Road, Worthing, West Sussex, BN11 2JX</w:t>
            </w:r>
          </w:p>
          <w:p w:rsidR="009E12CD" w:rsidRPr="009E12CD" w:rsidRDefault="009E12CD" w:rsidP="00720817">
            <w:pPr>
              <w:jc w:val="center"/>
              <w:rPr>
                <w:rFonts w:ascii="Arial" w:hAnsi="Arial" w:cs="Arial"/>
                <w:sz w:val="18"/>
              </w:rPr>
            </w:pPr>
            <w:r w:rsidRPr="009E12CD">
              <w:rPr>
                <w:rFonts w:ascii="Arial" w:hAnsi="Arial" w:cs="Arial"/>
                <w:sz w:val="18"/>
              </w:rPr>
              <w:t>Telephone: 01903 233835</w:t>
            </w:r>
          </w:p>
          <w:p w:rsidR="0017181C" w:rsidRPr="0017181C" w:rsidRDefault="0017181C">
            <w:pPr>
              <w:rPr>
                <w:rFonts w:ascii="Arial" w:hAnsi="Arial" w:cs="Arial"/>
              </w:rPr>
            </w:pPr>
          </w:p>
        </w:tc>
        <w:tc>
          <w:tcPr>
            <w:tcW w:w="3266" w:type="dxa"/>
            <w:vMerge w:val="restart"/>
            <w:tcBorders>
              <w:top w:val="nil"/>
              <w:left w:val="nil"/>
              <w:bottom w:val="nil"/>
              <w:right w:val="nil"/>
            </w:tcBorders>
          </w:tcPr>
          <w:p w:rsidR="0017181C" w:rsidRDefault="0017181C">
            <w:r>
              <w:rPr>
                <w:noProof/>
                <w:lang w:eastAsia="en-GB"/>
              </w:rPr>
              <w:drawing>
                <wp:anchor distT="0" distB="0" distL="114300" distR="114300" simplePos="0" relativeHeight="251658240" behindDoc="0" locked="0" layoutInCell="1" allowOverlap="1" wp14:anchorId="34AB3EB6" wp14:editId="28919925">
                  <wp:simplePos x="0" y="0"/>
                  <wp:positionH relativeFrom="column">
                    <wp:posOffset>219076</wp:posOffset>
                  </wp:positionH>
                  <wp:positionV relativeFrom="paragraph">
                    <wp:posOffset>1</wp:posOffset>
                  </wp:positionV>
                  <wp:extent cx="1143000" cy="114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son Logo circ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7034" cy="1150783"/>
                          </a:xfrm>
                          <a:prstGeom prst="rect">
                            <a:avLst/>
                          </a:prstGeom>
                        </pic:spPr>
                      </pic:pic>
                    </a:graphicData>
                  </a:graphic>
                  <wp14:sizeRelH relativeFrom="page">
                    <wp14:pctWidth>0</wp14:pctWidth>
                  </wp14:sizeRelH>
                  <wp14:sizeRelV relativeFrom="page">
                    <wp14:pctHeight>0</wp14:pctHeight>
                  </wp14:sizeRelV>
                </wp:anchor>
              </w:drawing>
            </w:r>
          </w:p>
          <w:p w:rsidR="0017181C" w:rsidRDefault="0017181C"/>
          <w:p w:rsidR="0017181C" w:rsidRDefault="0017181C"/>
          <w:p w:rsidR="0017181C" w:rsidRDefault="0017181C"/>
          <w:p w:rsidR="0017181C" w:rsidRDefault="0017181C"/>
        </w:tc>
      </w:tr>
      <w:tr w:rsidR="0017181C" w:rsidTr="00E05B58">
        <w:tc>
          <w:tcPr>
            <w:tcW w:w="2127" w:type="dxa"/>
            <w:tcBorders>
              <w:top w:val="single" w:sz="4" w:space="0" w:color="auto"/>
            </w:tcBorders>
          </w:tcPr>
          <w:p w:rsidR="0017181C" w:rsidRPr="009E12CD" w:rsidRDefault="0017181C">
            <w:pPr>
              <w:rPr>
                <w:rFonts w:ascii="Arial" w:hAnsi="Arial" w:cs="Arial"/>
                <w:b/>
                <w:sz w:val="24"/>
              </w:rPr>
            </w:pPr>
            <w:r w:rsidRPr="009E12CD">
              <w:rPr>
                <w:rFonts w:ascii="Arial" w:hAnsi="Arial" w:cs="Arial"/>
                <w:b/>
                <w:sz w:val="24"/>
              </w:rPr>
              <w:t>Position</w:t>
            </w:r>
          </w:p>
        </w:tc>
        <w:tc>
          <w:tcPr>
            <w:tcW w:w="4389" w:type="dxa"/>
            <w:gridSpan w:val="3"/>
            <w:tcBorders>
              <w:top w:val="single" w:sz="4" w:space="0" w:color="auto"/>
              <w:right w:val="single" w:sz="4" w:space="0" w:color="auto"/>
            </w:tcBorders>
          </w:tcPr>
          <w:p w:rsidR="0017181C" w:rsidRPr="003B2144" w:rsidRDefault="00F67B3B" w:rsidP="0017181C">
            <w:pPr>
              <w:rPr>
                <w:rFonts w:ascii="Century Gothic" w:hAnsi="Century Gothic"/>
              </w:rPr>
            </w:pPr>
            <w:r>
              <w:rPr>
                <w:rFonts w:ascii="Century Gothic" w:hAnsi="Century Gothic"/>
              </w:rPr>
              <w:t>1:1 Special</w:t>
            </w:r>
            <w:r w:rsidR="00836D6B" w:rsidRPr="003B2144">
              <w:rPr>
                <w:rFonts w:ascii="Century Gothic" w:hAnsi="Century Gothic"/>
              </w:rPr>
              <w:t xml:space="preserve"> Support</w:t>
            </w:r>
            <w:bookmarkStart w:id="0" w:name="_GoBack"/>
            <w:bookmarkEnd w:id="0"/>
          </w:p>
          <w:p w:rsidR="0017181C" w:rsidRDefault="0017181C"/>
        </w:tc>
        <w:tc>
          <w:tcPr>
            <w:tcW w:w="3266" w:type="dxa"/>
            <w:vMerge/>
            <w:tcBorders>
              <w:top w:val="nil"/>
              <w:left w:val="single" w:sz="4" w:space="0" w:color="auto"/>
              <w:bottom w:val="nil"/>
              <w:right w:val="nil"/>
            </w:tcBorders>
          </w:tcPr>
          <w:p w:rsidR="0017181C" w:rsidRDefault="0017181C"/>
        </w:tc>
      </w:tr>
      <w:tr w:rsidR="00720817" w:rsidTr="00E05B58">
        <w:trPr>
          <w:trHeight w:val="629"/>
        </w:trPr>
        <w:tc>
          <w:tcPr>
            <w:tcW w:w="2127" w:type="dxa"/>
          </w:tcPr>
          <w:p w:rsidR="00720817" w:rsidRPr="009E12CD" w:rsidRDefault="00720817" w:rsidP="00720817">
            <w:pPr>
              <w:rPr>
                <w:rFonts w:ascii="Arial" w:hAnsi="Arial" w:cs="Arial"/>
                <w:b/>
                <w:sz w:val="24"/>
              </w:rPr>
            </w:pPr>
            <w:r w:rsidRPr="009E12CD">
              <w:rPr>
                <w:rFonts w:ascii="Arial" w:hAnsi="Arial" w:cs="Arial"/>
                <w:b/>
                <w:sz w:val="24"/>
              </w:rPr>
              <w:t>Location</w:t>
            </w:r>
          </w:p>
        </w:tc>
        <w:tc>
          <w:tcPr>
            <w:tcW w:w="7655" w:type="dxa"/>
            <w:gridSpan w:val="4"/>
          </w:tcPr>
          <w:p w:rsidR="00720817" w:rsidRPr="003B2144" w:rsidRDefault="00836D6B" w:rsidP="00720817">
            <w:pPr>
              <w:rPr>
                <w:rFonts w:ascii="Century Gothic" w:hAnsi="Century Gothic"/>
              </w:rPr>
            </w:pPr>
            <w:r w:rsidRPr="003B2144">
              <w:rPr>
                <w:rFonts w:ascii="Century Gothic" w:hAnsi="Century Gothic"/>
              </w:rPr>
              <w:t>Curriculum Support Department</w:t>
            </w:r>
          </w:p>
        </w:tc>
      </w:tr>
      <w:tr w:rsidR="0017181C" w:rsidTr="00E05B58">
        <w:tc>
          <w:tcPr>
            <w:tcW w:w="2127" w:type="dxa"/>
          </w:tcPr>
          <w:p w:rsidR="0017181C" w:rsidRPr="009E12CD" w:rsidRDefault="0017181C">
            <w:pPr>
              <w:rPr>
                <w:rFonts w:ascii="Arial" w:hAnsi="Arial" w:cs="Arial"/>
                <w:b/>
                <w:sz w:val="24"/>
              </w:rPr>
            </w:pPr>
            <w:r w:rsidRPr="009E12CD">
              <w:rPr>
                <w:rFonts w:ascii="Arial" w:hAnsi="Arial" w:cs="Arial"/>
                <w:b/>
                <w:sz w:val="24"/>
              </w:rPr>
              <w:t>Line Manager</w:t>
            </w:r>
          </w:p>
        </w:tc>
        <w:tc>
          <w:tcPr>
            <w:tcW w:w="7655" w:type="dxa"/>
            <w:gridSpan w:val="4"/>
          </w:tcPr>
          <w:p w:rsidR="0017181C" w:rsidRPr="003B2144" w:rsidRDefault="00836D6B" w:rsidP="00720817">
            <w:pPr>
              <w:rPr>
                <w:rFonts w:ascii="Century Gothic" w:hAnsi="Century Gothic"/>
              </w:rPr>
            </w:pPr>
            <w:r w:rsidRPr="003B2144">
              <w:rPr>
                <w:rFonts w:ascii="Century Gothic" w:hAnsi="Century Gothic"/>
              </w:rPr>
              <w:t>Deputy SENDCO</w:t>
            </w:r>
          </w:p>
          <w:p w:rsidR="0017181C" w:rsidRDefault="0017181C"/>
        </w:tc>
      </w:tr>
      <w:tr w:rsidR="0017181C" w:rsidTr="00E05B58">
        <w:tc>
          <w:tcPr>
            <w:tcW w:w="2127" w:type="dxa"/>
          </w:tcPr>
          <w:p w:rsidR="0017181C" w:rsidRPr="009E12CD" w:rsidRDefault="00642F98">
            <w:pPr>
              <w:rPr>
                <w:rFonts w:ascii="Arial" w:hAnsi="Arial" w:cs="Arial"/>
                <w:b/>
                <w:sz w:val="24"/>
              </w:rPr>
            </w:pPr>
            <w:r>
              <w:rPr>
                <w:rFonts w:ascii="Arial" w:hAnsi="Arial" w:cs="Arial"/>
                <w:b/>
                <w:sz w:val="24"/>
              </w:rPr>
              <w:t>Grade</w:t>
            </w:r>
          </w:p>
        </w:tc>
        <w:tc>
          <w:tcPr>
            <w:tcW w:w="2835" w:type="dxa"/>
          </w:tcPr>
          <w:p w:rsidR="0017181C" w:rsidRPr="003B2144" w:rsidRDefault="0017181C">
            <w:pPr>
              <w:rPr>
                <w:rFonts w:ascii="Century Gothic" w:hAnsi="Century Gothic"/>
              </w:rPr>
            </w:pPr>
            <w:r w:rsidRPr="003B2144">
              <w:rPr>
                <w:rFonts w:ascii="Century Gothic" w:hAnsi="Century Gothic"/>
              </w:rPr>
              <w:t xml:space="preserve">WSCC NJC </w:t>
            </w:r>
            <w:r w:rsidR="00720817" w:rsidRPr="003B2144">
              <w:rPr>
                <w:rFonts w:ascii="Century Gothic" w:hAnsi="Century Gothic"/>
              </w:rPr>
              <w:t xml:space="preserve">Grade </w:t>
            </w:r>
            <w:r w:rsidR="00D5178B" w:rsidRPr="003B2144">
              <w:rPr>
                <w:rFonts w:ascii="Century Gothic" w:hAnsi="Century Gothic"/>
              </w:rPr>
              <w:t>7</w:t>
            </w:r>
          </w:p>
          <w:p w:rsidR="0007232E" w:rsidRPr="003B2144" w:rsidRDefault="0007232E">
            <w:pPr>
              <w:rPr>
                <w:rFonts w:ascii="Century Gothic" w:hAnsi="Century Gothic"/>
              </w:rPr>
            </w:pPr>
            <w:r w:rsidRPr="003B2144">
              <w:rPr>
                <w:rFonts w:ascii="Century Gothic" w:hAnsi="Century Gothic"/>
              </w:rPr>
              <w:t>(SCP14</w:t>
            </w:r>
            <w:r w:rsidR="00757EB2" w:rsidRPr="003B2144">
              <w:rPr>
                <w:rFonts w:ascii="Century Gothic" w:hAnsi="Century Gothic"/>
              </w:rPr>
              <w:t>-19</w:t>
            </w:r>
            <w:r w:rsidRPr="003B2144">
              <w:rPr>
                <w:rFonts w:ascii="Century Gothic" w:hAnsi="Century Gothic"/>
              </w:rPr>
              <w:t>)</w:t>
            </w:r>
          </w:p>
          <w:p w:rsidR="000249B6" w:rsidRPr="003B2144" w:rsidRDefault="008101F9">
            <w:pPr>
              <w:rPr>
                <w:rFonts w:ascii="Century Gothic" w:hAnsi="Century Gothic"/>
              </w:rPr>
            </w:pPr>
            <w:r w:rsidRPr="003B2144">
              <w:rPr>
                <w:rFonts w:ascii="Century Gothic" w:hAnsi="Century Gothic"/>
              </w:rPr>
              <w:t>£</w:t>
            </w:r>
            <w:r w:rsidR="00D5178B" w:rsidRPr="003B2144">
              <w:rPr>
                <w:rFonts w:ascii="Century Gothic" w:hAnsi="Century Gothic"/>
              </w:rPr>
              <w:t>23,</w:t>
            </w:r>
            <w:r w:rsidR="00836D6B" w:rsidRPr="003B2144">
              <w:rPr>
                <w:rFonts w:ascii="Century Gothic" w:hAnsi="Century Gothic"/>
              </w:rPr>
              <w:t>484</w:t>
            </w:r>
            <w:r w:rsidR="009B4951" w:rsidRPr="003B2144">
              <w:rPr>
                <w:rFonts w:ascii="Century Gothic" w:hAnsi="Century Gothic"/>
              </w:rPr>
              <w:t>-£25,</w:t>
            </w:r>
            <w:r w:rsidR="00836D6B" w:rsidRPr="003B2144">
              <w:rPr>
                <w:rFonts w:ascii="Century Gothic" w:hAnsi="Century Gothic"/>
              </w:rPr>
              <w:t>927</w:t>
            </w:r>
            <w:r w:rsidRPr="003B2144">
              <w:rPr>
                <w:rFonts w:ascii="Century Gothic" w:hAnsi="Century Gothic"/>
              </w:rPr>
              <w:t xml:space="preserve"> per annum</w:t>
            </w:r>
          </w:p>
          <w:p w:rsidR="008101F9" w:rsidRPr="003B2144" w:rsidRDefault="008101F9">
            <w:pPr>
              <w:rPr>
                <w:rFonts w:ascii="Century Gothic" w:hAnsi="Century Gothic"/>
              </w:rPr>
            </w:pPr>
            <w:r w:rsidRPr="003B2144">
              <w:rPr>
                <w:rFonts w:ascii="Century Gothic" w:hAnsi="Century Gothic"/>
              </w:rPr>
              <w:t>(£</w:t>
            </w:r>
            <w:r w:rsidR="00836D6B" w:rsidRPr="003B2144">
              <w:rPr>
                <w:rFonts w:ascii="Century Gothic" w:hAnsi="Century Gothic"/>
              </w:rPr>
              <w:t>19,509-£21,539</w:t>
            </w:r>
            <w:r w:rsidRPr="003B2144">
              <w:rPr>
                <w:rFonts w:ascii="Century Gothic" w:hAnsi="Century Gothic"/>
              </w:rPr>
              <w:t xml:space="preserve"> pro rata salary)</w:t>
            </w:r>
            <w:r w:rsidR="00757EB2" w:rsidRPr="003B2144">
              <w:rPr>
                <w:rFonts w:ascii="Century Gothic" w:hAnsi="Century Gothic"/>
              </w:rPr>
              <w:t xml:space="preserve"> depending on experience</w:t>
            </w:r>
          </w:p>
          <w:p w:rsidR="00E05B58" w:rsidRDefault="00E05B58"/>
        </w:tc>
        <w:tc>
          <w:tcPr>
            <w:tcW w:w="1134" w:type="dxa"/>
          </w:tcPr>
          <w:p w:rsidR="0017181C" w:rsidRPr="009E12CD" w:rsidRDefault="0017181C">
            <w:pPr>
              <w:rPr>
                <w:b/>
              </w:rPr>
            </w:pPr>
            <w:r w:rsidRPr="009E12CD">
              <w:rPr>
                <w:rFonts w:ascii="Arial" w:hAnsi="Arial" w:cs="Arial"/>
                <w:b/>
                <w:sz w:val="24"/>
              </w:rPr>
              <w:t>Hours</w:t>
            </w:r>
          </w:p>
        </w:tc>
        <w:tc>
          <w:tcPr>
            <w:tcW w:w="3686" w:type="dxa"/>
            <w:gridSpan w:val="2"/>
          </w:tcPr>
          <w:p w:rsidR="00642F98" w:rsidRPr="003B2144" w:rsidRDefault="00642F98" w:rsidP="0017181C">
            <w:pPr>
              <w:rPr>
                <w:rFonts w:ascii="Century Gothic" w:hAnsi="Century Gothic"/>
              </w:rPr>
            </w:pPr>
            <w:r w:rsidRPr="003B2144">
              <w:rPr>
                <w:rFonts w:ascii="Century Gothic" w:hAnsi="Century Gothic"/>
              </w:rPr>
              <w:t>37 hours p</w:t>
            </w:r>
            <w:r w:rsidR="000249B6" w:rsidRPr="003B2144">
              <w:rPr>
                <w:rFonts w:ascii="Century Gothic" w:hAnsi="Century Gothic"/>
              </w:rPr>
              <w:t>er week</w:t>
            </w:r>
          </w:p>
          <w:p w:rsidR="00194420" w:rsidRPr="003B2144" w:rsidRDefault="0017181C" w:rsidP="0017181C">
            <w:pPr>
              <w:rPr>
                <w:rFonts w:ascii="Century Gothic" w:hAnsi="Century Gothic"/>
              </w:rPr>
            </w:pPr>
            <w:r w:rsidRPr="003B2144">
              <w:rPr>
                <w:rFonts w:ascii="Century Gothic" w:hAnsi="Century Gothic"/>
              </w:rPr>
              <w:t>8.</w:t>
            </w:r>
            <w:r w:rsidR="00836D6B" w:rsidRPr="003B2144">
              <w:rPr>
                <w:rFonts w:ascii="Century Gothic" w:hAnsi="Century Gothic"/>
              </w:rPr>
              <w:t>3</w:t>
            </w:r>
            <w:r w:rsidRPr="003B2144">
              <w:rPr>
                <w:rFonts w:ascii="Century Gothic" w:hAnsi="Century Gothic"/>
              </w:rPr>
              <w:t>0 am – 4.</w:t>
            </w:r>
            <w:r w:rsidR="00836D6B" w:rsidRPr="003B2144">
              <w:rPr>
                <w:rFonts w:ascii="Century Gothic" w:hAnsi="Century Gothic"/>
              </w:rPr>
              <w:t>3</w:t>
            </w:r>
            <w:r w:rsidRPr="003B2144">
              <w:rPr>
                <w:rFonts w:ascii="Century Gothic" w:hAnsi="Century Gothic"/>
              </w:rPr>
              <w:t xml:space="preserve">0 pm </w:t>
            </w:r>
          </w:p>
          <w:p w:rsidR="00194420" w:rsidRPr="003B2144" w:rsidRDefault="00836D6B" w:rsidP="0017181C">
            <w:pPr>
              <w:rPr>
                <w:rFonts w:ascii="Century Gothic" w:hAnsi="Century Gothic"/>
              </w:rPr>
            </w:pPr>
            <w:r w:rsidRPr="003B2144">
              <w:rPr>
                <w:rFonts w:ascii="Century Gothic" w:hAnsi="Century Gothic"/>
              </w:rPr>
              <w:t>4.00</w:t>
            </w:r>
            <w:r w:rsidR="00194420" w:rsidRPr="003B2144">
              <w:rPr>
                <w:rFonts w:ascii="Century Gothic" w:hAnsi="Century Gothic"/>
              </w:rPr>
              <w:t xml:space="preserve">pm </w:t>
            </w:r>
            <w:r w:rsidR="000249B6" w:rsidRPr="003B2144">
              <w:rPr>
                <w:rFonts w:ascii="Century Gothic" w:hAnsi="Century Gothic"/>
              </w:rPr>
              <w:t>finish on Fridays</w:t>
            </w:r>
          </w:p>
          <w:p w:rsidR="00836D6B" w:rsidRPr="003B2144" w:rsidRDefault="00836D6B" w:rsidP="0017181C">
            <w:pPr>
              <w:rPr>
                <w:rFonts w:ascii="Century Gothic" w:hAnsi="Century Gothic"/>
              </w:rPr>
            </w:pPr>
            <w:r w:rsidRPr="003B2144">
              <w:rPr>
                <w:rFonts w:ascii="Century Gothic" w:hAnsi="Century Gothic"/>
              </w:rPr>
              <w:t>30 mins break per day</w:t>
            </w:r>
          </w:p>
          <w:p w:rsidR="00836D6B" w:rsidRPr="003B2144" w:rsidRDefault="0017181C" w:rsidP="00836D6B">
            <w:pPr>
              <w:rPr>
                <w:rFonts w:ascii="Century Gothic" w:hAnsi="Century Gothic"/>
              </w:rPr>
            </w:pPr>
            <w:r w:rsidRPr="003B2144">
              <w:rPr>
                <w:rFonts w:ascii="Century Gothic" w:hAnsi="Century Gothic"/>
              </w:rPr>
              <w:t>Term time only</w:t>
            </w:r>
          </w:p>
          <w:p w:rsidR="00E3254A" w:rsidRDefault="00E3254A" w:rsidP="0017181C"/>
        </w:tc>
      </w:tr>
      <w:tr w:rsidR="0017181C" w:rsidTr="00E05B58">
        <w:tc>
          <w:tcPr>
            <w:tcW w:w="9782" w:type="dxa"/>
            <w:gridSpan w:val="5"/>
            <w:shd w:val="clear" w:color="auto" w:fill="DBDBDB" w:themeFill="accent3" w:themeFillTint="66"/>
          </w:tcPr>
          <w:p w:rsidR="0017181C" w:rsidRPr="001A4062" w:rsidRDefault="00EA78CB" w:rsidP="009E12CD">
            <w:pPr>
              <w:jc w:val="center"/>
              <w:rPr>
                <w:rFonts w:cstheme="minorHAnsi"/>
                <w:sz w:val="28"/>
                <w:szCs w:val="28"/>
              </w:rPr>
            </w:pPr>
            <w:r>
              <w:rPr>
                <w:rFonts w:cstheme="minorHAnsi"/>
                <w:b/>
                <w:sz w:val="28"/>
                <w:szCs w:val="28"/>
              </w:rPr>
              <w:t>Key Tasks &amp; Responsibilities</w:t>
            </w:r>
          </w:p>
        </w:tc>
      </w:tr>
      <w:tr w:rsidR="0017181C" w:rsidTr="00E05B58">
        <w:tc>
          <w:tcPr>
            <w:tcW w:w="9782" w:type="dxa"/>
            <w:gridSpan w:val="5"/>
          </w:tcPr>
          <w:p w:rsidR="00EA78CB" w:rsidRDefault="00EA78CB" w:rsidP="00EA78CB">
            <w:pPr>
              <w:rPr>
                <w:rFonts w:ascii="Century Gothic" w:hAnsi="Century Gothic"/>
              </w:rPr>
            </w:pPr>
            <w:r>
              <w:rPr>
                <w:rFonts w:ascii="Century Gothic" w:hAnsi="Century Gothic"/>
              </w:rPr>
              <w:t>To provide specialist assistance and teaching to an individual student who requires support to overcome barriers to learning with:</w:t>
            </w:r>
          </w:p>
          <w:p w:rsidR="00EA78CB" w:rsidRDefault="00EA78CB" w:rsidP="00EA78CB">
            <w:pPr>
              <w:rPr>
                <w:rFonts w:ascii="Century Gothic" w:hAnsi="Century Gothic"/>
              </w:rPr>
            </w:pPr>
          </w:p>
          <w:p w:rsidR="00EA78CB" w:rsidRDefault="00EA78CB" w:rsidP="00EA78CB">
            <w:pPr>
              <w:pStyle w:val="ListParagraph"/>
              <w:numPr>
                <w:ilvl w:val="0"/>
                <w:numId w:val="17"/>
              </w:numPr>
              <w:spacing w:line="259" w:lineRule="auto"/>
              <w:rPr>
                <w:rFonts w:ascii="Century Gothic" w:hAnsi="Century Gothic"/>
              </w:rPr>
            </w:pPr>
            <w:r>
              <w:rPr>
                <w:rFonts w:ascii="Century Gothic" w:hAnsi="Century Gothic"/>
              </w:rPr>
              <w:t>Physical disabilities and specific learning difficulties</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undertake practical and support work in order to complement the work of the teacher, taking responsibility for agreed learning activities and care provision for an individual student including attending to personal needs and requiring considerable precision in the use of specialised medical equipment. The role is to provide medical care and deliver specified work under the direction of the class teacher. This will involve planning, preparing and delivering lessons for the child and on occasions small groups, monitoring students and assessing, recording and reporting on students’ achievement, progress and personal and social development.</w:t>
            </w:r>
          </w:p>
          <w:p w:rsidR="00EA78CB" w:rsidRDefault="00EA78CB" w:rsidP="00EA78CB">
            <w:pPr>
              <w:rPr>
                <w:rFonts w:ascii="Century Gothic" w:hAnsi="Century Gothic"/>
              </w:rPr>
            </w:pPr>
          </w:p>
          <w:p w:rsidR="00EA78CB" w:rsidRPr="00275C91" w:rsidRDefault="00EA78CB" w:rsidP="00EA78CB">
            <w:pPr>
              <w:rPr>
                <w:rFonts w:ascii="Century Gothic" w:hAnsi="Century Gothic"/>
                <w:sz w:val="24"/>
                <w:szCs w:val="24"/>
              </w:rPr>
            </w:pPr>
            <w:r w:rsidRPr="00275C91">
              <w:rPr>
                <w:rFonts w:ascii="Century Gothic" w:hAnsi="Century Gothic"/>
                <w:b/>
                <w:sz w:val="24"/>
                <w:szCs w:val="24"/>
              </w:rPr>
              <w:t>Responsibilities:</w:t>
            </w:r>
          </w:p>
          <w:p w:rsidR="00EA78CB" w:rsidRPr="00275C91" w:rsidRDefault="00EA78CB" w:rsidP="00EA78CB">
            <w:pPr>
              <w:rPr>
                <w:rFonts w:ascii="Century Gothic" w:hAnsi="Century Gothic"/>
                <w:sz w:val="24"/>
                <w:szCs w:val="24"/>
              </w:rPr>
            </w:pPr>
          </w:p>
          <w:p w:rsidR="00EA78CB" w:rsidRPr="00275C91" w:rsidRDefault="00EA78CB" w:rsidP="00EA78CB">
            <w:pPr>
              <w:rPr>
                <w:rFonts w:ascii="Century Gothic" w:hAnsi="Century Gothic"/>
                <w:sz w:val="24"/>
                <w:szCs w:val="24"/>
              </w:rPr>
            </w:pPr>
            <w:r w:rsidRPr="00275C91">
              <w:rPr>
                <w:rFonts w:ascii="Century Gothic" w:hAnsi="Century Gothic"/>
                <w:b/>
                <w:sz w:val="24"/>
                <w:szCs w:val="24"/>
              </w:rPr>
              <w:t>Medical and Care Support</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undertake all personal care requirements for the individual student including management of eating as well as help with social, welfare and health matters including administering feeds via gastrostomy and carrying out regular medical procedures under the direction of a healthcare practitioner and following appropriate training.</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work with the student on therapy or care programmes designed and supervised by a therapist/teaching/medical professional.</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supervise the student in class, in additional locations around school, at playtimes and in the dining area.</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be able to remain on site during lunchtimes in times of staff absence.</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 xml:space="preserve">To escort and supervise the student on educational and out of school activities. </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contribute to the development and promotion of the students’ confidence and self-esteem.</w:t>
            </w:r>
          </w:p>
          <w:p w:rsidR="0007232E" w:rsidRDefault="00EA78CB" w:rsidP="00EA78CB">
            <w:pPr>
              <w:autoSpaceDE w:val="0"/>
              <w:autoSpaceDN w:val="0"/>
              <w:adjustRightInd w:val="0"/>
              <w:jc w:val="both"/>
              <w:rPr>
                <w:rFonts w:ascii="Century Gothic" w:hAnsi="Century Gothic"/>
              </w:rPr>
            </w:pPr>
            <w:r>
              <w:rPr>
                <w:rFonts w:ascii="Century Gothic" w:hAnsi="Century Gothic"/>
              </w:rPr>
              <w:br/>
              <w:t>To monitor the student’s conduct and behaviour throughout the learning process and at play and lunch time and intervene to resolve issues.</w:t>
            </w:r>
          </w:p>
          <w:p w:rsidR="00EA78CB" w:rsidRDefault="00EA78CB" w:rsidP="00EA78CB">
            <w:pPr>
              <w:autoSpaceDE w:val="0"/>
              <w:autoSpaceDN w:val="0"/>
              <w:adjustRightInd w:val="0"/>
              <w:jc w:val="both"/>
            </w:pPr>
          </w:p>
          <w:p w:rsidR="00EA78CB" w:rsidRDefault="00EA78CB" w:rsidP="00EA78CB">
            <w:pPr>
              <w:rPr>
                <w:rFonts w:ascii="Century Gothic" w:hAnsi="Century Gothic"/>
              </w:rPr>
            </w:pPr>
            <w:r>
              <w:rPr>
                <w:rFonts w:ascii="Century Gothic" w:hAnsi="Century Gothic"/>
              </w:rPr>
              <w:t>To ensure the highest standards of health and safety are adhered to at all times.</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 xml:space="preserve">To work as part of a multi-disciplinary team building positive relationships with them – </w:t>
            </w:r>
            <w:proofErr w:type="spellStart"/>
            <w:r>
              <w:rPr>
                <w:rFonts w:ascii="Century Gothic" w:hAnsi="Century Gothic"/>
              </w:rPr>
              <w:t>e.g</w:t>
            </w:r>
            <w:proofErr w:type="spellEnd"/>
            <w:r>
              <w:rPr>
                <w:rFonts w:ascii="Century Gothic" w:hAnsi="Century Gothic"/>
              </w:rPr>
              <w:t xml:space="preserve"> nurses, therapists.</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liaise with parents and other professionals under the guidance of the teacher and in accordance with school policy.</w:t>
            </w:r>
          </w:p>
          <w:p w:rsidR="00EA78CB" w:rsidRDefault="00EA78CB" w:rsidP="00EA78CB">
            <w:pPr>
              <w:rPr>
                <w:rFonts w:ascii="Century Gothic" w:hAnsi="Century Gothic"/>
              </w:rPr>
            </w:pPr>
          </w:p>
          <w:p w:rsidR="00EA78CB" w:rsidRPr="00275C91" w:rsidRDefault="00EA78CB" w:rsidP="00EA78CB">
            <w:pPr>
              <w:rPr>
                <w:rFonts w:ascii="Century Gothic" w:hAnsi="Century Gothic"/>
                <w:sz w:val="24"/>
                <w:szCs w:val="24"/>
              </w:rPr>
            </w:pPr>
            <w:r w:rsidRPr="00275C91">
              <w:rPr>
                <w:rFonts w:ascii="Century Gothic" w:hAnsi="Century Gothic"/>
                <w:b/>
                <w:sz w:val="24"/>
                <w:szCs w:val="24"/>
              </w:rPr>
              <w:t>Teaching and Learning</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work with the individual child and on occasions small groups under the direct of the teacher.</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prepare and deliver differentiated programmed activities for the student under the direction of the teacher.</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use teaching and learning objectives to plan, evaluate and adjust lessons/work plans as appropriate within agreed systems of supervision.</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assess, record and report on development, progress and attainment using school policy.</w:t>
            </w:r>
          </w:p>
          <w:p w:rsidR="00EA78CB" w:rsidRDefault="00EA78CB" w:rsidP="00EA78CB">
            <w:pPr>
              <w:pStyle w:val="ListParagraph"/>
              <w:numPr>
                <w:ilvl w:val="0"/>
                <w:numId w:val="17"/>
              </w:numPr>
              <w:spacing w:line="259" w:lineRule="auto"/>
              <w:rPr>
                <w:rFonts w:ascii="Century Gothic" w:hAnsi="Century Gothic"/>
              </w:rPr>
            </w:pPr>
            <w:r>
              <w:rPr>
                <w:rFonts w:ascii="Century Gothic" w:hAnsi="Century Gothic"/>
              </w:rPr>
              <w:t>To assess the needs of the students using detailed knowledge and specialist skills to support learning.</w:t>
            </w:r>
          </w:p>
          <w:p w:rsidR="00EA78CB" w:rsidRDefault="00EA78CB" w:rsidP="00EA78CB">
            <w:pPr>
              <w:pStyle w:val="ListParagraph"/>
              <w:numPr>
                <w:ilvl w:val="0"/>
                <w:numId w:val="17"/>
              </w:numPr>
              <w:spacing w:line="259" w:lineRule="auto"/>
              <w:rPr>
                <w:rFonts w:ascii="Century Gothic" w:hAnsi="Century Gothic"/>
              </w:rPr>
            </w:pPr>
            <w:r>
              <w:rPr>
                <w:rFonts w:ascii="Century Gothic" w:hAnsi="Century Gothic"/>
              </w:rPr>
              <w:t>To support the teaching staff in managing the student to gain independence in learning and personal, social, health and citizenship skills.</w:t>
            </w:r>
          </w:p>
          <w:p w:rsidR="00EA78CB" w:rsidRDefault="00EA78CB" w:rsidP="00EA78CB">
            <w:pPr>
              <w:pStyle w:val="ListParagraph"/>
              <w:numPr>
                <w:ilvl w:val="0"/>
                <w:numId w:val="17"/>
              </w:numPr>
              <w:spacing w:line="259" w:lineRule="auto"/>
              <w:rPr>
                <w:rFonts w:ascii="Century Gothic" w:hAnsi="Century Gothic"/>
              </w:rPr>
            </w:pPr>
            <w:r>
              <w:rPr>
                <w:rFonts w:ascii="Century Gothic" w:hAnsi="Century Gothic"/>
              </w:rPr>
              <w:t xml:space="preserve">To share responsibility for all students in the school and develop a moral, spiritual and cultural school ethos where </w:t>
            </w:r>
            <w:proofErr w:type="gramStart"/>
            <w:r>
              <w:rPr>
                <w:rFonts w:ascii="Century Gothic" w:hAnsi="Century Gothic"/>
              </w:rPr>
              <w:t>students</w:t>
            </w:r>
            <w:proofErr w:type="gramEnd"/>
            <w:r>
              <w:rPr>
                <w:rFonts w:ascii="Century Gothic" w:hAnsi="Century Gothic"/>
              </w:rPr>
              <w:t xml:space="preserve"> ca achieve success and recognition.</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prepare classroom materials, and equipment for the child and small groups.</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Use IT effectively to support learning and develop students’ competence and independence in its use.</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 xml:space="preserve">Select and prepare resources to lead learning activities </w:t>
            </w:r>
            <w:proofErr w:type="gramStart"/>
            <w:r>
              <w:rPr>
                <w:rFonts w:ascii="Century Gothic" w:hAnsi="Century Gothic"/>
              </w:rPr>
              <w:t>taking into account</w:t>
            </w:r>
            <w:proofErr w:type="gramEnd"/>
            <w:r>
              <w:rPr>
                <w:rFonts w:ascii="Century Gothic" w:hAnsi="Century Gothic"/>
              </w:rPr>
              <w:t xml:space="preserve"> the individual needs, interests, language and cultural background.</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follow the schools agreed policies including:</w:t>
            </w:r>
          </w:p>
          <w:p w:rsidR="00EA78CB" w:rsidRDefault="00EA78CB" w:rsidP="00EA78CB">
            <w:pPr>
              <w:pStyle w:val="ListParagraph"/>
              <w:numPr>
                <w:ilvl w:val="0"/>
                <w:numId w:val="18"/>
              </w:numPr>
              <w:spacing w:line="259" w:lineRule="auto"/>
              <w:rPr>
                <w:rFonts w:ascii="Century Gothic" w:hAnsi="Century Gothic"/>
              </w:rPr>
            </w:pPr>
            <w:r>
              <w:rPr>
                <w:rFonts w:ascii="Century Gothic" w:hAnsi="Century Gothic"/>
              </w:rPr>
              <w:t>Teaching and Learning Policy</w:t>
            </w:r>
          </w:p>
          <w:p w:rsidR="00EA78CB" w:rsidRDefault="00EA78CB" w:rsidP="00EA78CB">
            <w:pPr>
              <w:pStyle w:val="ListParagraph"/>
              <w:numPr>
                <w:ilvl w:val="0"/>
                <w:numId w:val="18"/>
              </w:numPr>
              <w:spacing w:line="259" w:lineRule="auto"/>
              <w:rPr>
                <w:rFonts w:ascii="Century Gothic" w:hAnsi="Century Gothic"/>
              </w:rPr>
            </w:pPr>
            <w:r>
              <w:rPr>
                <w:rFonts w:ascii="Century Gothic" w:hAnsi="Century Gothic"/>
              </w:rPr>
              <w:t>Behaviour Policy</w:t>
            </w:r>
          </w:p>
          <w:p w:rsidR="00EA78CB" w:rsidRDefault="00EA78CB" w:rsidP="00EA78CB">
            <w:pPr>
              <w:pStyle w:val="ListParagraph"/>
              <w:numPr>
                <w:ilvl w:val="0"/>
                <w:numId w:val="18"/>
              </w:numPr>
              <w:spacing w:line="259" w:lineRule="auto"/>
              <w:rPr>
                <w:rFonts w:ascii="Century Gothic" w:hAnsi="Century Gothic"/>
              </w:rPr>
            </w:pPr>
            <w:r>
              <w:rPr>
                <w:rFonts w:ascii="Century Gothic" w:hAnsi="Century Gothic"/>
              </w:rPr>
              <w:t>Child Protection Policy</w:t>
            </w:r>
          </w:p>
          <w:p w:rsidR="00EA78CB" w:rsidRDefault="00EA78CB" w:rsidP="00EA78CB">
            <w:pPr>
              <w:pStyle w:val="ListParagraph"/>
              <w:numPr>
                <w:ilvl w:val="0"/>
                <w:numId w:val="18"/>
              </w:numPr>
              <w:spacing w:line="259" w:lineRule="auto"/>
              <w:rPr>
                <w:rFonts w:ascii="Century Gothic" w:hAnsi="Century Gothic"/>
              </w:rPr>
            </w:pPr>
            <w:r>
              <w:rPr>
                <w:rFonts w:ascii="Century Gothic" w:hAnsi="Century Gothic"/>
              </w:rPr>
              <w:t>Safeguarding Policy</w:t>
            </w:r>
          </w:p>
          <w:p w:rsidR="00EA78CB" w:rsidRDefault="00EA78CB" w:rsidP="00EA78CB">
            <w:pPr>
              <w:rPr>
                <w:rFonts w:ascii="Century Gothic" w:hAnsi="Century Gothic"/>
              </w:rPr>
            </w:pPr>
          </w:p>
          <w:p w:rsidR="00EA78CB" w:rsidRDefault="00EA78CB" w:rsidP="00EA78CB">
            <w:pPr>
              <w:autoSpaceDE w:val="0"/>
              <w:autoSpaceDN w:val="0"/>
              <w:adjustRightInd w:val="0"/>
              <w:jc w:val="both"/>
              <w:rPr>
                <w:rFonts w:ascii="Century Gothic" w:hAnsi="Century Gothic"/>
              </w:rPr>
            </w:pPr>
            <w:r>
              <w:rPr>
                <w:rFonts w:ascii="Century Gothic" w:hAnsi="Century Gothic"/>
              </w:rPr>
              <w:t>To participate fully in the delivery of the curriculum and the general life of the school.</w:t>
            </w:r>
          </w:p>
          <w:p w:rsidR="00EA78CB" w:rsidRDefault="00EA78CB" w:rsidP="00EA78CB">
            <w:pPr>
              <w:autoSpaceDE w:val="0"/>
              <w:autoSpaceDN w:val="0"/>
              <w:adjustRightInd w:val="0"/>
              <w:jc w:val="both"/>
            </w:pPr>
          </w:p>
          <w:p w:rsidR="00EA78CB" w:rsidRPr="00275C91" w:rsidRDefault="00EA78CB" w:rsidP="00EA78CB">
            <w:pPr>
              <w:rPr>
                <w:rFonts w:ascii="Century Gothic" w:hAnsi="Century Gothic"/>
                <w:sz w:val="24"/>
                <w:szCs w:val="24"/>
              </w:rPr>
            </w:pPr>
            <w:r w:rsidRPr="00275C91">
              <w:rPr>
                <w:rFonts w:ascii="Century Gothic" w:hAnsi="Century Gothic"/>
                <w:b/>
                <w:sz w:val="24"/>
                <w:szCs w:val="24"/>
              </w:rPr>
              <w:t>General</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support the school staff in the supervision/care of the children as necessary.</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attend and participate in regular meetings.</w:t>
            </w:r>
          </w:p>
          <w:p w:rsidR="00EA78CB" w:rsidRDefault="00EA78CB" w:rsidP="00EA78CB">
            <w:pPr>
              <w:rPr>
                <w:rFonts w:ascii="Century Gothic" w:hAnsi="Century Gothic"/>
              </w:rPr>
            </w:pPr>
            <w:r>
              <w:rPr>
                <w:rFonts w:ascii="Century Gothic" w:hAnsi="Century Gothic"/>
              </w:rPr>
              <w:t xml:space="preserve">To take part in the training of staff in activities for your own professional development, including appraisal, as required. </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To comply with and assist with the development of policies and procedures relating to child protection, health, safety and security, confidentiality and data protection, reporting concerns to an appropriate person.</w:t>
            </w:r>
          </w:p>
          <w:p w:rsidR="00EA78CB" w:rsidRDefault="00EA78CB" w:rsidP="00EA78CB">
            <w:pPr>
              <w:rPr>
                <w:rFonts w:ascii="Century Gothic" w:hAnsi="Century Gothic"/>
              </w:rPr>
            </w:pPr>
          </w:p>
          <w:p w:rsidR="00EA78CB" w:rsidRDefault="00EA78CB" w:rsidP="00EA78CB">
            <w:pPr>
              <w:rPr>
                <w:rFonts w:ascii="Century Gothic" w:hAnsi="Century Gothic"/>
              </w:rPr>
            </w:pPr>
            <w:r>
              <w:rPr>
                <w:rFonts w:ascii="Century Gothic" w:hAnsi="Century Gothic"/>
              </w:rPr>
              <w:t xml:space="preserve">To undertake any duties which may be reasonably allocated by the Senior Leadership Team appropriate to the role to ensure the smooth running of the school. </w:t>
            </w:r>
          </w:p>
          <w:p w:rsidR="00EA78CB" w:rsidRDefault="00EA78CB" w:rsidP="00EA78CB">
            <w:pPr>
              <w:rPr>
                <w:rFonts w:ascii="Century Gothic" w:hAnsi="Century Gothic"/>
              </w:rPr>
            </w:pPr>
          </w:p>
          <w:p w:rsidR="00EA78CB" w:rsidRDefault="00EA78CB" w:rsidP="00EA78CB">
            <w:pPr>
              <w:rPr>
                <w:rFonts w:ascii="Century Gothic" w:hAnsi="Century Gothic"/>
              </w:rPr>
            </w:pPr>
          </w:p>
          <w:tbl>
            <w:tblPr>
              <w:tblStyle w:val="TableGrid"/>
              <w:tblW w:w="0" w:type="auto"/>
              <w:tblLook w:val="04A0" w:firstRow="1" w:lastRow="0" w:firstColumn="1" w:lastColumn="0" w:noHBand="0" w:noVBand="1"/>
            </w:tblPr>
            <w:tblGrid>
              <w:gridCol w:w="9016"/>
            </w:tblGrid>
            <w:tr w:rsidR="00EA78CB" w:rsidTr="00E7660C">
              <w:tc>
                <w:tcPr>
                  <w:tcW w:w="9016" w:type="dxa"/>
                </w:tcPr>
                <w:p w:rsidR="00EA78CB" w:rsidRDefault="00EA78CB" w:rsidP="00EA78CB">
                  <w:pPr>
                    <w:pStyle w:val="ListParagraph"/>
                    <w:numPr>
                      <w:ilvl w:val="0"/>
                      <w:numId w:val="19"/>
                    </w:numPr>
                    <w:rPr>
                      <w:rFonts w:ascii="Century Gothic" w:hAnsi="Century Gothic"/>
                      <w:sz w:val="18"/>
                      <w:szCs w:val="18"/>
                    </w:rPr>
                  </w:pPr>
                  <w:r>
                    <w:rPr>
                      <w:rFonts w:ascii="Century Gothic" w:hAnsi="Century Gothic"/>
                      <w:sz w:val="18"/>
                      <w:szCs w:val="18"/>
                    </w:rPr>
                    <w:t>The above responsibilities are subject to the general duties and responsibilities contained in the statement of Conditions of Employment.</w:t>
                  </w:r>
                </w:p>
                <w:p w:rsidR="00EA78CB" w:rsidRDefault="00EA78CB" w:rsidP="00EA78CB">
                  <w:pPr>
                    <w:pStyle w:val="ListParagraph"/>
                    <w:numPr>
                      <w:ilvl w:val="0"/>
                      <w:numId w:val="19"/>
                    </w:numPr>
                    <w:rPr>
                      <w:rFonts w:ascii="Century Gothic" w:hAnsi="Century Gothic"/>
                      <w:sz w:val="18"/>
                      <w:szCs w:val="18"/>
                    </w:rPr>
                  </w:pPr>
                  <w:r>
                    <w:rPr>
                      <w:rFonts w:ascii="Century Gothic" w:hAnsi="Century Gothic"/>
                      <w:sz w:val="18"/>
                      <w:szCs w:val="18"/>
                    </w:rPr>
                    <w:t xml:space="preserve">This job description is not necessarily a comprehensive definition of the post. It will be reviews as necessary as part of the appraisal process and it may be subject to modification or amendment at any time after consultation with the holder of the post. </w:t>
                  </w:r>
                </w:p>
                <w:p w:rsidR="00EA78CB" w:rsidRDefault="00EA78CB" w:rsidP="00EA78CB">
                  <w:pPr>
                    <w:pStyle w:val="ListParagraph"/>
                    <w:numPr>
                      <w:ilvl w:val="0"/>
                      <w:numId w:val="19"/>
                    </w:numPr>
                    <w:rPr>
                      <w:rFonts w:ascii="Century Gothic" w:hAnsi="Century Gothic"/>
                      <w:sz w:val="18"/>
                      <w:szCs w:val="18"/>
                    </w:rPr>
                  </w:pPr>
                  <w:r>
                    <w:rPr>
                      <w:rFonts w:ascii="Century Gothic" w:hAnsi="Century Gothic"/>
                      <w:sz w:val="18"/>
                      <w:szCs w:val="18"/>
                    </w:rPr>
                    <w:t>Because of the nature of this job, if you are successful in your application you will be subject to a criminal record check from the Criminal Records Bureau before the appointment can be confirmed. This will be done by means of applying for an “Enhanced Disclosure”. Disclosures included details of cautions, reprimands or final warning as well as convictions, spent or unspent.</w:t>
                  </w:r>
                </w:p>
                <w:p w:rsidR="00EA78CB" w:rsidRDefault="00EA78CB" w:rsidP="00EA78CB">
                  <w:pPr>
                    <w:pStyle w:val="ListParagraph"/>
                    <w:numPr>
                      <w:ilvl w:val="0"/>
                      <w:numId w:val="19"/>
                    </w:numPr>
                    <w:rPr>
                      <w:rFonts w:ascii="Century Gothic" w:hAnsi="Century Gothic"/>
                      <w:sz w:val="18"/>
                      <w:szCs w:val="18"/>
                    </w:rPr>
                  </w:pPr>
                  <w:r>
                    <w:rPr>
                      <w:rFonts w:ascii="Century Gothic" w:hAnsi="Century Gothic"/>
                      <w:sz w:val="18"/>
                      <w:szCs w:val="18"/>
                    </w:rPr>
                    <w:t>Every member of staff has a responsibility of safeguard and promote the welfare of children.</w:t>
                  </w:r>
                </w:p>
                <w:p w:rsidR="00EA78CB" w:rsidRDefault="00EA78CB" w:rsidP="00EA78CB">
                  <w:pPr>
                    <w:pStyle w:val="ListParagraph"/>
                    <w:numPr>
                      <w:ilvl w:val="0"/>
                      <w:numId w:val="19"/>
                    </w:numPr>
                    <w:rPr>
                      <w:rFonts w:ascii="Century Gothic" w:hAnsi="Century Gothic"/>
                      <w:sz w:val="18"/>
                      <w:szCs w:val="18"/>
                    </w:rPr>
                  </w:pPr>
                  <w:r>
                    <w:rPr>
                      <w:rFonts w:ascii="Century Gothic" w:hAnsi="Century Gothic"/>
                      <w:sz w:val="18"/>
                      <w:szCs w:val="18"/>
                    </w:rPr>
                    <w:t xml:space="preserve">Annual Leave: as set out in the contract of employment. </w:t>
                  </w:r>
                </w:p>
                <w:p w:rsidR="00EA78CB" w:rsidRDefault="00EA78CB" w:rsidP="00EA78CB">
                  <w:pPr>
                    <w:pStyle w:val="ListParagraph"/>
                    <w:numPr>
                      <w:ilvl w:val="0"/>
                      <w:numId w:val="19"/>
                    </w:numPr>
                    <w:rPr>
                      <w:rFonts w:ascii="Century Gothic" w:hAnsi="Century Gothic"/>
                      <w:sz w:val="18"/>
                      <w:szCs w:val="18"/>
                    </w:rPr>
                  </w:pPr>
                  <w:r>
                    <w:rPr>
                      <w:rFonts w:ascii="Century Gothic" w:hAnsi="Century Gothic"/>
                      <w:sz w:val="18"/>
                      <w:szCs w:val="18"/>
                    </w:rPr>
                    <w:t>Overtime: By arrangement and consent of the Headteacher.</w:t>
                  </w:r>
                </w:p>
                <w:p w:rsidR="00EA78CB" w:rsidRDefault="00EA78CB" w:rsidP="00EA78CB">
                  <w:pPr>
                    <w:pStyle w:val="ListParagraph"/>
                    <w:numPr>
                      <w:ilvl w:val="0"/>
                      <w:numId w:val="19"/>
                    </w:numPr>
                    <w:rPr>
                      <w:rFonts w:ascii="Century Gothic" w:hAnsi="Century Gothic"/>
                      <w:sz w:val="18"/>
                      <w:szCs w:val="18"/>
                    </w:rPr>
                  </w:pPr>
                  <w:r>
                    <w:rPr>
                      <w:rFonts w:ascii="Century Gothic" w:hAnsi="Century Gothic"/>
                      <w:sz w:val="18"/>
                      <w:szCs w:val="18"/>
                    </w:rPr>
                    <w:t>The Special Support Assistant is required to respect the confidentiality of all matters relating to the school, students and staff.</w:t>
                  </w:r>
                </w:p>
                <w:p w:rsidR="00EA78CB" w:rsidRDefault="00EA78CB" w:rsidP="00EA78CB">
                  <w:pPr>
                    <w:pStyle w:val="ListParagraph"/>
                    <w:numPr>
                      <w:ilvl w:val="0"/>
                      <w:numId w:val="19"/>
                    </w:numPr>
                    <w:rPr>
                      <w:rFonts w:ascii="Century Gothic" w:hAnsi="Century Gothic"/>
                      <w:sz w:val="18"/>
                      <w:szCs w:val="18"/>
                    </w:rPr>
                  </w:pPr>
                  <w:r>
                    <w:rPr>
                      <w:rFonts w:ascii="Century Gothic" w:hAnsi="Century Gothic"/>
                      <w:sz w:val="18"/>
                      <w:szCs w:val="18"/>
                    </w:rPr>
                    <w:t xml:space="preserve">The post is subject to the satisfactory completion of a </w:t>
                  </w:r>
                  <w:proofErr w:type="gramStart"/>
                  <w:r>
                    <w:rPr>
                      <w:rFonts w:ascii="Century Gothic" w:hAnsi="Century Gothic"/>
                      <w:sz w:val="18"/>
                      <w:szCs w:val="18"/>
                    </w:rPr>
                    <w:t>6 month</w:t>
                  </w:r>
                  <w:proofErr w:type="gramEnd"/>
                  <w:r>
                    <w:rPr>
                      <w:rFonts w:ascii="Century Gothic" w:hAnsi="Century Gothic"/>
                      <w:sz w:val="18"/>
                      <w:szCs w:val="18"/>
                    </w:rPr>
                    <w:t xml:space="preserve"> probation period.</w:t>
                  </w:r>
                </w:p>
                <w:p w:rsidR="00EA78CB" w:rsidRPr="00E70371" w:rsidRDefault="00EA78CB" w:rsidP="00EA78CB">
                  <w:pPr>
                    <w:pStyle w:val="ListParagraph"/>
                    <w:rPr>
                      <w:rFonts w:ascii="Century Gothic" w:hAnsi="Century Gothic"/>
                      <w:sz w:val="18"/>
                      <w:szCs w:val="18"/>
                    </w:rPr>
                  </w:pPr>
                </w:p>
              </w:tc>
            </w:tr>
          </w:tbl>
          <w:p w:rsidR="00EA78CB" w:rsidRDefault="00EA78CB" w:rsidP="00EA78CB">
            <w:pPr>
              <w:rPr>
                <w:rFonts w:ascii="Century Gothic" w:hAnsi="Century Gothic"/>
              </w:rPr>
            </w:pPr>
          </w:p>
          <w:p w:rsidR="00EA78CB" w:rsidRDefault="00EA78CB" w:rsidP="00EA78CB">
            <w:pPr>
              <w:rPr>
                <w:rFonts w:ascii="Century Gothic" w:hAnsi="Century Gothic"/>
              </w:rPr>
            </w:pPr>
          </w:p>
          <w:p w:rsidR="00EA78CB" w:rsidRDefault="00EA78CB" w:rsidP="00EA78CB">
            <w:pPr>
              <w:autoSpaceDE w:val="0"/>
              <w:autoSpaceDN w:val="0"/>
              <w:adjustRightInd w:val="0"/>
              <w:jc w:val="both"/>
            </w:pPr>
          </w:p>
        </w:tc>
      </w:tr>
    </w:tbl>
    <w:p w:rsidR="00720817" w:rsidRDefault="00720817" w:rsidP="00720817">
      <w:pPr>
        <w:spacing w:after="0" w:line="240" w:lineRule="auto"/>
        <w:jc w:val="both"/>
      </w:pPr>
    </w:p>
    <w:p w:rsidR="00C93E50" w:rsidRDefault="00C93E50"/>
    <w:p w:rsidR="00C93E50" w:rsidRDefault="00C93E50">
      <w:r>
        <w:br w:type="page"/>
      </w:r>
    </w:p>
    <w:p w:rsidR="003A7354" w:rsidRDefault="003A7354">
      <w:r>
        <w:rPr>
          <w:rFonts w:cstheme="minorHAnsi"/>
          <w:b/>
          <w:sz w:val="28"/>
          <w:szCs w:val="28"/>
        </w:rPr>
        <w:lastRenderedPageBreak/>
        <w:t>Person Specification</w:t>
      </w:r>
    </w:p>
    <w:tbl>
      <w:tblPr>
        <w:tblStyle w:val="TableGrid"/>
        <w:tblW w:w="0" w:type="auto"/>
        <w:tblLook w:val="04A0" w:firstRow="1" w:lastRow="0" w:firstColumn="1" w:lastColumn="0" w:noHBand="0" w:noVBand="1"/>
      </w:tblPr>
      <w:tblGrid>
        <w:gridCol w:w="2254"/>
        <w:gridCol w:w="2254"/>
        <w:gridCol w:w="2254"/>
        <w:gridCol w:w="2254"/>
      </w:tblGrid>
      <w:tr w:rsidR="00C93E50" w:rsidTr="00E7660C">
        <w:tc>
          <w:tcPr>
            <w:tcW w:w="2254" w:type="dxa"/>
          </w:tcPr>
          <w:p w:rsidR="00C93E50" w:rsidRPr="00935011" w:rsidRDefault="00C93E50" w:rsidP="00E7660C">
            <w:pPr>
              <w:rPr>
                <w:rFonts w:ascii="Century Gothic" w:hAnsi="Century Gothic"/>
              </w:rPr>
            </w:pPr>
            <w:r>
              <w:rPr>
                <w:rFonts w:ascii="Century Gothic" w:hAnsi="Century Gothic"/>
                <w:b/>
              </w:rPr>
              <w:t>Attributes</w:t>
            </w:r>
          </w:p>
        </w:tc>
        <w:tc>
          <w:tcPr>
            <w:tcW w:w="2254" w:type="dxa"/>
          </w:tcPr>
          <w:p w:rsidR="00C93E50" w:rsidRPr="003A7354" w:rsidRDefault="00C93E50" w:rsidP="00E7660C">
            <w:pPr>
              <w:rPr>
                <w:rFonts w:ascii="Century Gothic" w:hAnsi="Century Gothic"/>
                <w:b/>
              </w:rPr>
            </w:pPr>
            <w:r w:rsidRPr="003A7354">
              <w:rPr>
                <w:rFonts w:ascii="Century Gothic" w:hAnsi="Century Gothic"/>
                <w:b/>
              </w:rPr>
              <w:t>Essential</w:t>
            </w:r>
          </w:p>
        </w:tc>
        <w:tc>
          <w:tcPr>
            <w:tcW w:w="2254" w:type="dxa"/>
          </w:tcPr>
          <w:p w:rsidR="00C93E50" w:rsidRPr="003A7354" w:rsidRDefault="00C93E50" w:rsidP="00E7660C">
            <w:pPr>
              <w:rPr>
                <w:rFonts w:ascii="Century Gothic" w:hAnsi="Century Gothic"/>
                <w:b/>
              </w:rPr>
            </w:pPr>
            <w:r w:rsidRPr="003A7354">
              <w:rPr>
                <w:rFonts w:ascii="Century Gothic" w:hAnsi="Century Gothic"/>
                <w:b/>
              </w:rPr>
              <w:t>Desirable</w:t>
            </w:r>
          </w:p>
        </w:tc>
        <w:tc>
          <w:tcPr>
            <w:tcW w:w="2254" w:type="dxa"/>
          </w:tcPr>
          <w:p w:rsidR="00C93E50" w:rsidRPr="003A7354" w:rsidRDefault="00C93E50" w:rsidP="00E7660C">
            <w:pPr>
              <w:rPr>
                <w:rFonts w:ascii="Century Gothic" w:hAnsi="Century Gothic"/>
                <w:b/>
              </w:rPr>
            </w:pPr>
            <w:r w:rsidRPr="003A7354">
              <w:rPr>
                <w:rFonts w:ascii="Century Gothic" w:hAnsi="Century Gothic"/>
                <w:b/>
              </w:rPr>
              <w:t>How Identified</w:t>
            </w:r>
          </w:p>
        </w:tc>
      </w:tr>
      <w:tr w:rsidR="00C93E50" w:rsidRPr="000B47E1" w:rsidTr="00E7660C">
        <w:tc>
          <w:tcPr>
            <w:tcW w:w="2254" w:type="dxa"/>
          </w:tcPr>
          <w:p w:rsidR="00C93E50" w:rsidRPr="000B47E1" w:rsidRDefault="00C93E50" w:rsidP="00E7660C">
            <w:pPr>
              <w:rPr>
                <w:rFonts w:ascii="Century Gothic" w:hAnsi="Century Gothic"/>
                <w:sz w:val="20"/>
                <w:szCs w:val="20"/>
              </w:rPr>
            </w:pPr>
            <w:r w:rsidRPr="000B47E1">
              <w:rPr>
                <w:rFonts w:ascii="Century Gothic" w:hAnsi="Century Gothic"/>
                <w:sz w:val="20"/>
                <w:szCs w:val="20"/>
              </w:rPr>
              <w:t>Qualifications and Experience</w:t>
            </w:r>
          </w:p>
        </w:tc>
        <w:tc>
          <w:tcPr>
            <w:tcW w:w="2254" w:type="dxa"/>
          </w:tcPr>
          <w:p w:rsidR="00C93E50" w:rsidRDefault="00C93E50" w:rsidP="00E7660C">
            <w:pPr>
              <w:rPr>
                <w:rFonts w:ascii="Century Gothic" w:hAnsi="Century Gothic"/>
                <w:sz w:val="20"/>
                <w:szCs w:val="20"/>
              </w:rPr>
            </w:pPr>
            <w:r w:rsidRPr="000B47E1">
              <w:rPr>
                <w:rFonts w:ascii="Century Gothic" w:hAnsi="Century Gothic"/>
                <w:sz w:val="20"/>
                <w:szCs w:val="20"/>
              </w:rPr>
              <w:t>First Aid Qualifications and prepared to train for specific child needs.</w:t>
            </w:r>
          </w:p>
          <w:p w:rsidR="00C93E50" w:rsidRDefault="00C93E50" w:rsidP="00E7660C">
            <w:pPr>
              <w:rPr>
                <w:rFonts w:ascii="Century Gothic" w:hAnsi="Century Gothic"/>
                <w:sz w:val="20"/>
                <w:szCs w:val="20"/>
              </w:rPr>
            </w:pPr>
          </w:p>
          <w:p w:rsidR="00C93E50" w:rsidRPr="000B47E1" w:rsidRDefault="00C93E50" w:rsidP="00E7660C">
            <w:pPr>
              <w:rPr>
                <w:rFonts w:ascii="Century Gothic" w:hAnsi="Century Gothic"/>
                <w:sz w:val="20"/>
                <w:szCs w:val="20"/>
              </w:rPr>
            </w:pPr>
            <w:r>
              <w:rPr>
                <w:rFonts w:ascii="Century Gothic" w:hAnsi="Century Gothic"/>
                <w:sz w:val="20"/>
                <w:szCs w:val="20"/>
              </w:rPr>
              <w:t>Willingness to undertake any training deemed necessary.</w:t>
            </w:r>
          </w:p>
          <w:p w:rsidR="00C93E50" w:rsidRPr="000B47E1" w:rsidRDefault="00C93E50" w:rsidP="00E7660C">
            <w:pPr>
              <w:rPr>
                <w:rFonts w:ascii="Century Gothic" w:hAnsi="Century Gothic"/>
                <w:sz w:val="20"/>
                <w:szCs w:val="20"/>
              </w:rPr>
            </w:pPr>
          </w:p>
          <w:p w:rsidR="00C93E50" w:rsidRPr="000B47E1" w:rsidRDefault="00C93E50" w:rsidP="00E7660C">
            <w:pPr>
              <w:rPr>
                <w:rFonts w:ascii="Century Gothic" w:hAnsi="Century Gothic"/>
                <w:sz w:val="20"/>
                <w:szCs w:val="20"/>
              </w:rPr>
            </w:pPr>
            <w:r w:rsidRPr="000B47E1">
              <w:rPr>
                <w:rFonts w:ascii="Century Gothic" w:hAnsi="Century Gothic"/>
                <w:sz w:val="20"/>
                <w:szCs w:val="20"/>
              </w:rPr>
              <w:t>Good standard of education – attainment of GCSE or equivalent to include English and Maths Grade C or above NVQ Level 3.</w:t>
            </w:r>
          </w:p>
          <w:p w:rsidR="00C93E50" w:rsidRPr="000B47E1" w:rsidRDefault="00C93E50" w:rsidP="00E7660C">
            <w:pPr>
              <w:rPr>
                <w:rFonts w:ascii="Century Gothic" w:hAnsi="Century Gothic"/>
                <w:sz w:val="20"/>
                <w:szCs w:val="20"/>
              </w:rPr>
            </w:pPr>
          </w:p>
          <w:p w:rsidR="00C93E50" w:rsidRPr="000B47E1" w:rsidRDefault="00C93E50" w:rsidP="00E7660C">
            <w:pPr>
              <w:rPr>
                <w:rFonts w:ascii="Century Gothic" w:hAnsi="Century Gothic"/>
                <w:sz w:val="20"/>
                <w:szCs w:val="20"/>
              </w:rPr>
            </w:pPr>
            <w:r w:rsidRPr="000B47E1">
              <w:rPr>
                <w:rFonts w:ascii="Century Gothic" w:hAnsi="Century Gothic"/>
                <w:sz w:val="20"/>
                <w:szCs w:val="20"/>
              </w:rPr>
              <w:t>Good numerical skills.</w:t>
            </w:r>
          </w:p>
          <w:p w:rsidR="00C93E50" w:rsidRPr="000B47E1" w:rsidRDefault="00C93E50" w:rsidP="00E7660C">
            <w:pPr>
              <w:rPr>
                <w:rFonts w:ascii="Century Gothic" w:hAnsi="Century Gothic"/>
                <w:sz w:val="20"/>
                <w:szCs w:val="20"/>
              </w:rPr>
            </w:pPr>
          </w:p>
          <w:p w:rsidR="00C93E50" w:rsidRPr="000B47E1" w:rsidRDefault="00C93E50" w:rsidP="00E7660C">
            <w:pPr>
              <w:rPr>
                <w:rFonts w:ascii="Century Gothic" w:hAnsi="Century Gothic"/>
                <w:sz w:val="20"/>
                <w:szCs w:val="20"/>
              </w:rPr>
            </w:pPr>
            <w:r w:rsidRPr="000B47E1">
              <w:rPr>
                <w:rFonts w:ascii="Century Gothic" w:hAnsi="Century Gothic"/>
                <w:sz w:val="20"/>
                <w:szCs w:val="20"/>
              </w:rPr>
              <w:t>Good literacy skills.</w:t>
            </w:r>
          </w:p>
          <w:p w:rsidR="00C93E50" w:rsidRPr="000B47E1" w:rsidRDefault="00C93E50" w:rsidP="00E7660C">
            <w:pPr>
              <w:rPr>
                <w:rFonts w:ascii="Century Gothic" w:hAnsi="Century Gothic"/>
                <w:sz w:val="20"/>
                <w:szCs w:val="20"/>
              </w:rPr>
            </w:pPr>
          </w:p>
          <w:p w:rsidR="00C93E50" w:rsidRPr="000B47E1" w:rsidRDefault="00C93E50" w:rsidP="00E7660C">
            <w:pPr>
              <w:rPr>
                <w:rFonts w:ascii="Century Gothic" w:hAnsi="Century Gothic"/>
                <w:sz w:val="20"/>
                <w:szCs w:val="20"/>
              </w:rPr>
            </w:pPr>
            <w:r w:rsidRPr="000B47E1">
              <w:rPr>
                <w:rFonts w:ascii="Century Gothic" w:hAnsi="Century Gothic"/>
                <w:sz w:val="20"/>
                <w:szCs w:val="20"/>
              </w:rPr>
              <w:t>Must be able to work in a multi-agency environment liaising with teachers, nurses and other professionals.</w:t>
            </w:r>
          </w:p>
          <w:p w:rsidR="00C93E50" w:rsidRPr="000B47E1" w:rsidRDefault="00C93E50" w:rsidP="00E7660C">
            <w:pPr>
              <w:rPr>
                <w:rFonts w:ascii="Century Gothic" w:hAnsi="Century Gothic"/>
                <w:sz w:val="20"/>
                <w:szCs w:val="20"/>
              </w:rPr>
            </w:pPr>
          </w:p>
          <w:p w:rsidR="00C93E50" w:rsidRDefault="00C93E50" w:rsidP="00E7660C">
            <w:pPr>
              <w:rPr>
                <w:rFonts w:ascii="Century Gothic" w:hAnsi="Century Gothic"/>
              </w:rPr>
            </w:pPr>
            <w:r w:rsidRPr="000B47E1">
              <w:rPr>
                <w:rFonts w:ascii="Century Gothic" w:hAnsi="Century Gothic"/>
                <w:sz w:val="20"/>
                <w:szCs w:val="20"/>
              </w:rPr>
              <w:t>Strong communication skills, both oral and written.</w:t>
            </w:r>
          </w:p>
        </w:tc>
        <w:tc>
          <w:tcPr>
            <w:tcW w:w="2254" w:type="dxa"/>
          </w:tcPr>
          <w:p w:rsidR="00C93E50" w:rsidRDefault="00C93E50" w:rsidP="00E7660C">
            <w:pPr>
              <w:rPr>
                <w:rFonts w:ascii="Century Gothic" w:hAnsi="Century Gothic"/>
                <w:sz w:val="20"/>
                <w:szCs w:val="20"/>
              </w:rPr>
            </w:pPr>
            <w:r>
              <w:rPr>
                <w:rFonts w:ascii="Century Gothic" w:hAnsi="Century Gothic"/>
                <w:sz w:val="20"/>
                <w:szCs w:val="20"/>
              </w:rPr>
              <w:t>Experience of working with children in a school or nursery environment.</w:t>
            </w:r>
          </w:p>
          <w:p w:rsidR="00C93E50" w:rsidRDefault="00C93E50" w:rsidP="00E7660C">
            <w:pPr>
              <w:rPr>
                <w:rFonts w:ascii="Century Gothic" w:hAnsi="Century Gothic"/>
                <w:sz w:val="20"/>
                <w:szCs w:val="20"/>
              </w:rPr>
            </w:pPr>
          </w:p>
          <w:p w:rsidR="00C93E50" w:rsidRPr="000B47E1" w:rsidRDefault="00C93E50" w:rsidP="00E7660C">
            <w:pPr>
              <w:rPr>
                <w:rFonts w:ascii="Century Gothic" w:hAnsi="Century Gothic"/>
                <w:sz w:val="20"/>
                <w:szCs w:val="20"/>
              </w:rPr>
            </w:pPr>
            <w:r>
              <w:rPr>
                <w:rFonts w:ascii="Century Gothic" w:hAnsi="Century Gothic"/>
                <w:sz w:val="20"/>
                <w:szCs w:val="20"/>
              </w:rPr>
              <w:t xml:space="preserve">Previous experience of supporting an individual with medical needs. </w:t>
            </w:r>
          </w:p>
        </w:tc>
        <w:tc>
          <w:tcPr>
            <w:tcW w:w="2254" w:type="dxa"/>
          </w:tcPr>
          <w:p w:rsidR="00C93E50" w:rsidRDefault="00C93E50" w:rsidP="00E7660C">
            <w:pPr>
              <w:rPr>
                <w:rFonts w:ascii="Century Gothic" w:hAnsi="Century Gothic"/>
                <w:sz w:val="20"/>
                <w:szCs w:val="20"/>
              </w:rPr>
            </w:pPr>
            <w:r>
              <w:rPr>
                <w:rFonts w:ascii="Century Gothic" w:hAnsi="Century Gothic"/>
                <w:sz w:val="20"/>
                <w:szCs w:val="20"/>
              </w:rPr>
              <w:t>Application Form/Interview</w:t>
            </w:r>
          </w:p>
          <w:p w:rsidR="00C93E50" w:rsidRDefault="00C93E50" w:rsidP="00E7660C">
            <w:pPr>
              <w:rPr>
                <w:rFonts w:ascii="Century Gothic" w:hAnsi="Century Gothic"/>
                <w:sz w:val="20"/>
                <w:szCs w:val="20"/>
              </w:rPr>
            </w:pPr>
          </w:p>
          <w:p w:rsidR="00C93E50" w:rsidRDefault="00C93E50" w:rsidP="00E7660C">
            <w:pPr>
              <w:rPr>
                <w:rFonts w:ascii="Century Gothic" w:hAnsi="Century Gothic"/>
                <w:sz w:val="20"/>
                <w:szCs w:val="20"/>
              </w:rPr>
            </w:pPr>
            <w:r>
              <w:rPr>
                <w:rFonts w:ascii="Century Gothic" w:hAnsi="Century Gothic"/>
                <w:sz w:val="20"/>
                <w:szCs w:val="20"/>
              </w:rPr>
              <w:t>Interview Task</w:t>
            </w:r>
          </w:p>
          <w:p w:rsidR="00C93E50" w:rsidRDefault="00C93E50" w:rsidP="00E7660C">
            <w:pPr>
              <w:rPr>
                <w:rFonts w:ascii="Century Gothic" w:hAnsi="Century Gothic"/>
                <w:sz w:val="20"/>
                <w:szCs w:val="20"/>
              </w:rPr>
            </w:pPr>
          </w:p>
          <w:p w:rsidR="00C93E50" w:rsidRDefault="00C93E50" w:rsidP="00E7660C">
            <w:pPr>
              <w:rPr>
                <w:rFonts w:ascii="Century Gothic" w:hAnsi="Century Gothic"/>
                <w:sz w:val="20"/>
                <w:szCs w:val="20"/>
              </w:rPr>
            </w:pPr>
            <w:r>
              <w:rPr>
                <w:rFonts w:ascii="Century Gothic" w:hAnsi="Century Gothic"/>
                <w:sz w:val="20"/>
                <w:szCs w:val="20"/>
              </w:rPr>
              <w:t>Certificate Check</w:t>
            </w:r>
          </w:p>
          <w:p w:rsidR="00C93E50" w:rsidRDefault="00C93E50" w:rsidP="00E7660C">
            <w:pPr>
              <w:rPr>
                <w:rFonts w:ascii="Century Gothic" w:hAnsi="Century Gothic"/>
                <w:sz w:val="20"/>
                <w:szCs w:val="20"/>
              </w:rPr>
            </w:pPr>
          </w:p>
          <w:p w:rsidR="00C93E50" w:rsidRPr="000B47E1" w:rsidRDefault="00C93E50" w:rsidP="00E7660C">
            <w:pPr>
              <w:rPr>
                <w:rFonts w:ascii="Century Gothic" w:hAnsi="Century Gothic"/>
                <w:sz w:val="20"/>
                <w:szCs w:val="20"/>
              </w:rPr>
            </w:pPr>
            <w:r>
              <w:rPr>
                <w:rFonts w:ascii="Century Gothic" w:hAnsi="Century Gothic"/>
                <w:sz w:val="20"/>
                <w:szCs w:val="20"/>
              </w:rPr>
              <w:t>References</w:t>
            </w:r>
          </w:p>
        </w:tc>
      </w:tr>
      <w:tr w:rsidR="00C93E50" w:rsidRPr="000B47E1" w:rsidTr="00E7660C">
        <w:tc>
          <w:tcPr>
            <w:tcW w:w="2254" w:type="dxa"/>
          </w:tcPr>
          <w:p w:rsidR="00C93E50" w:rsidRPr="000B47E1" w:rsidRDefault="00C93E50" w:rsidP="00E7660C">
            <w:pPr>
              <w:rPr>
                <w:rFonts w:ascii="Century Gothic" w:hAnsi="Century Gothic"/>
                <w:sz w:val="20"/>
                <w:szCs w:val="20"/>
              </w:rPr>
            </w:pPr>
            <w:r>
              <w:rPr>
                <w:rFonts w:ascii="Century Gothic" w:hAnsi="Century Gothic"/>
                <w:sz w:val="20"/>
                <w:szCs w:val="20"/>
              </w:rPr>
              <w:t>Skills and Abilities</w:t>
            </w:r>
          </w:p>
        </w:tc>
        <w:tc>
          <w:tcPr>
            <w:tcW w:w="2254" w:type="dxa"/>
          </w:tcPr>
          <w:p w:rsidR="00C93E50" w:rsidRDefault="00C93E50" w:rsidP="00E7660C">
            <w:pPr>
              <w:rPr>
                <w:rFonts w:ascii="Century Gothic" w:hAnsi="Century Gothic"/>
                <w:sz w:val="20"/>
                <w:szCs w:val="20"/>
              </w:rPr>
            </w:pPr>
            <w:r>
              <w:rPr>
                <w:rFonts w:ascii="Century Gothic" w:hAnsi="Century Gothic"/>
                <w:sz w:val="20"/>
                <w:szCs w:val="20"/>
              </w:rPr>
              <w:t>Able to work independently and on own initiative, with an ability to remain calm in a high pressurised environment.</w:t>
            </w:r>
          </w:p>
          <w:p w:rsidR="00C93E50" w:rsidRDefault="00C93E50" w:rsidP="00E7660C">
            <w:pPr>
              <w:rPr>
                <w:rFonts w:ascii="Century Gothic" w:hAnsi="Century Gothic"/>
                <w:sz w:val="20"/>
                <w:szCs w:val="20"/>
              </w:rPr>
            </w:pPr>
          </w:p>
          <w:p w:rsidR="00C93E50" w:rsidRDefault="00C93E50" w:rsidP="00C93E50">
            <w:pPr>
              <w:rPr>
                <w:rFonts w:ascii="Century Gothic" w:hAnsi="Century Gothic"/>
                <w:sz w:val="20"/>
                <w:szCs w:val="20"/>
              </w:rPr>
            </w:pPr>
            <w:r>
              <w:rPr>
                <w:rFonts w:ascii="Century Gothic" w:hAnsi="Century Gothic"/>
                <w:sz w:val="20"/>
                <w:szCs w:val="20"/>
              </w:rPr>
              <w:t>To be able to accurately adhere to medical training and support all</w:t>
            </w:r>
            <w:r>
              <w:rPr>
                <w:rFonts w:ascii="Century Gothic" w:hAnsi="Century Gothic"/>
                <w:sz w:val="20"/>
                <w:szCs w:val="20"/>
              </w:rPr>
              <w:t xml:space="preserve"> </w:t>
            </w:r>
            <w:r>
              <w:rPr>
                <w:rFonts w:ascii="Century Gothic" w:hAnsi="Century Gothic"/>
                <w:sz w:val="20"/>
                <w:szCs w:val="20"/>
              </w:rPr>
              <w:t xml:space="preserve">aspects of personal care. </w:t>
            </w:r>
          </w:p>
          <w:p w:rsidR="00C93E50" w:rsidRDefault="00C93E50" w:rsidP="00C93E50">
            <w:pPr>
              <w:rPr>
                <w:rFonts w:ascii="Century Gothic" w:hAnsi="Century Gothic"/>
                <w:sz w:val="20"/>
                <w:szCs w:val="20"/>
              </w:rPr>
            </w:pPr>
          </w:p>
          <w:p w:rsidR="00C93E50" w:rsidRDefault="00C93E50" w:rsidP="00C93E50">
            <w:pPr>
              <w:rPr>
                <w:rFonts w:ascii="Century Gothic" w:hAnsi="Century Gothic"/>
                <w:sz w:val="20"/>
                <w:szCs w:val="20"/>
              </w:rPr>
            </w:pPr>
            <w:r>
              <w:rPr>
                <w:rFonts w:ascii="Century Gothic" w:hAnsi="Century Gothic"/>
                <w:sz w:val="20"/>
                <w:szCs w:val="20"/>
              </w:rPr>
              <w:t xml:space="preserve">Ability to communicate with a range of audiences, </w:t>
            </w:r>
            <w:r>
              <w:rPr>
                <w:rFonts w:ascii="Century Gothic" w:hAnsi="Century Gothic"/>
                <w:sz w:val="20"/>
                <w:szCs w:val="20"/>
              </w:rPr>
              <w:lastRenderedPageBreak/>
              <w:t>including staff, governors, outside agencies, students and parents.</w:t>
            </w:r>
          </w:p>
          <w:p w:rsidR="00C93E50" w:rsidRDefault="00C93E50" w:rsidP="00C93E50">
            <w:pPr>
              <w:rPr>
                <w:rFonts w:ascii="Century Gothic" w:hAnsi="Century Gothic"/>
                <w:sz w:val="20"/>
                <w:szCs w:val="20"/>
              </w:rPr>
            </w:pPr>
          </w:p>
          <w:p w:rsidR="00C93E50" w:rsidRDefault="00C93E50" w:rsidP="00C93E50">
            <w:pPr>
              <w:rPr>
                <w:rFonts w:ascii="Century Gothic" w:hAnsi="Century Gothic"/>
                <w:sz w:val="20"/>
                <w:szCs w:val="20"/>
              </w:rPr>
            </w:pPr>
            <w:r>
              <w:rPr>
                <w:rFonts w:ascii="Century Gothic" w:hAnsi="Century Gothic"/>
                <w:sz w:val="20"/>
                <w:szCs w:val="20"/>
              </w:rPr>
              <w:t>Understanding or and experience of maintaining confidentiality.</w:t>
            </w:r>
          </w:p>
          <w:p w:rsidR="00C93E50" w:rsidRPr="000B47E1" w:rsidRDefault="00C93E50" w:rsidP="00E7660C">
            <w:pPr>
              <w:rPr>
                <w:rFonts w:ascii="Century Gothic" w:hAnsi="Century Gothic"/>
                <w:sz w:val="20"/>
                <w:szCs w:val="20"/>
              </w:rPr>
            </w:pPr>
          </w:p>
        </w:tc>
        <w:tc>
          <w:tcPr>
            <w:tcW w:w="2254" w:type="dxa"/>
          </w:tcPr>
          <w:p w:rsidR="00C93E50" w:rsidRDefault="00C93E50" w:rsidP="00E7660C">
            <w:pPr>
              <w:rPr>
                <w:rFonts w:ascii="Century Gothic" w:hAnsi="Century Gothic"/>
                <w:sz w:val="20"/>
                <w:szCs w:val="20"/>
              </w:rPr>
            </w:pPr>
          </w:p>
        </w:tc>
        <w:tc>
          <w:tcPr>
            <w:tcW w:w="2254" w:type="dxa"/>
          </w:tcPr>
          <w:p w:rsidR="00C93E50" w:rsidRDefault="00C93E50" w:rsidP="00C93E50">
            <w:pPr>
              <w:rPr>
                <w:rFonts w:ascii="Century Gothic" w:hAnsi="Century Gothic"/>
                <w:sz w:val="20"/>
                <w:szCs w:val="20"/>
              </w:rPr>
            </w:pPr>
            <w:r>
              <w:rPr>
                <w:rFonts w:ascii="Century Gothic" w:hAnsi="Century Gothic"/>
                <w:sz w:val="20"/>
                <w:szCs w:val="20"/>
              </w:rPr>
              <w:t>Application form</w:t>
            </w:r>
          </w:p>
          <w:p w:rsidR="00C93E50" w:rsidRDefault="00C93E50" w:rsidP="00C93E50">
            <w:pPr>
              <w:rPr>
                <w:rFonts w:ascii="Century Gothic" w:hAnsi="Century Gothic"/>
                <w:sz w:val="20"/>
                <w:szCs w:val="20"/>
              </w:rPr>
            </w:pPr>
          </w:p>
          <w:p w:rsidR="00C93E50" w:rsidRDefault="00C93E50" w:rsidP="00C93E50">
            <w:pPr>
              <w:rPr>
                <w:rFonts w:ascii="Century Gothic" w:hAnsi="Century Gothic"/>
                <w:sz w:val="20"/>
                <w:szCs w:val="20"/>
              </w:rPr>
            </w:pPr>
            <w:r>
              <w:rPr>
                <w:rFonts w:ascii="Century Gothic" w:hAnsi="Century Gothic"/>
                <w:sz w:val="20"/>
                <w:szCs w:val="20"/>
              </w:rPr>
              <w:t>Interview Task</w:t>
            </w:r>
          </w:p>
          <w:p w:rsidR="00C93E50" w:rsidRDefault="00C93E50" w:rsidP="00C93E50">
            <w:pPr>
              <w:rPr>
                <w:rFonts w:ascii="Century Gothic" w:hAnsi="Century Gothic"/>
                <w:sz w:val="20"/>
                <w:szCs w:val="20"/>
              </w:rPr>
            </w:pPr>
          </w:p>
          <w:p w:rsidR="00C93E50" w:rsidRDefault="00C93E50" w:rsidP="00C93E50">
            <w:pPr>
              <w:rPr>
                <w:rFonts w:ascii="Century Gothic" w:hAnsi="Century Gothic"/>
                <w:sz w:val="20"/>
                <w:szCs w:val="20"/>
              </w:rPr>
            </w:pPr>
            <w:r>
              <w:rPr>
                <w:rFonts w:ascii="Century Gothic" w:hAnsi="Century Gothic"/>
                <w:sz w:val="20"/>
                <w:szCs w:val="20"/>
              </w:rPr>
              <w:t>References</w:t>
            </w:r>
          </w:p>
        </w:tc>
      </w:tr>
      <w:tr w:rsidR="00C93E50" w:rsidRPr="000B47E1" w:rsidTr="00E7660C">
        <w:tc>
          <w:tcPr>
            <w:tcW w:w="2254" w:type="dxa"/>
          </w:tcPr>
          <w:p w:rsidR="00C93E50" w:rsidRDefault="00C93E50" w:rsidP="00E7660C">
            <w:pPr>
              <w:rPr>
                <w:rFonts w:ascii="Century Gothic" w:hAnsi="Century Gothic"/>
                <w:sz w:val="20"/>
                <w:szCs w:val="20"/>
              </w:rPr>
            </w:pPr>
            <w:r>
              <w:rPr>
                <w:rFonts w:ascii="Century Gothic" w:hAnsi="Century Gothic"/>
                <w:sz w:val="20"/>
                <w:szCs w:val="20"/>
              </w:rPr>
              <w:t>Personal Qualities</w:t>
            </w:r>
          </w:p>
        </w:tc>
        <w:tc>
          <w:tcPr>
            <w:tcW w:w="2254" w:type="dxa"/>
          </w:tcPr>
          <w:p w:rsidR="00C93E50" w:rsidRDefault="00C93E50" w:rsidP="00C93E50">
            <w:pPr>
              <w:rPr>
                <w:rFonts w:ascii="Century Gothic" w:hAnsi="Century Gothic"/>
                <w:sz w:val="20"/>
                <w:szCs w:val="20"/>
              </w:rPr>
            </w:pPr>
            <w:r>
              <w:rPr>
                <w:rFonts w:ascii="Century Gothic" w:hAnsi="Century Gothic"/>
                <w:sz w:val="20"/>
                <w:szCs w:val="20"/>
              </w:rPr>
              <w:t>Good people skills, demonstrating patience, tact and sensitivity.</w:t>
            </w:r>
          </w:p>
          <w:p w:rsidR="00C93E50" w:rsidRDefault="00C93E50" w:rsidP="00C93E50">
            <w:pPr>
              <w:rPr>
                <w:rFonts w:ascii="Century Gothic" w:hAnsi="Century Gothic"/>
                <w:sz w:val="20"/>
                <w:szCs w:val="20"/>
              </w:rPr>
            </w:pPr>
          </w:p>
          <w:p w:rsidR="00C93E50" w:rsidRDefault="00C93E50" w:rsidP="00C93E50">
            <w:pPr>
              <w:rPr>
                <w:rFonts w:ascii="Century Gothic" w:hAnsi="Century Gothic"/>
                <w:sz w:val="20"/>
                <w:szCs w:val="20"/>
              </w:rPr>
            </w:pPr>
            <w:r>
              <w:rPr>
                <w:rFonts w:ascii="Century Gothic" w:hAnsi="Century Gothic"/>
                <w:sz w:val="20"/>
                <w:szCs w:val="20"/>
              </w:rPr>
              <w:t>Friendly, open and positive disposition.</w:t>
            </w:r>
          </w:p>
          <w:p w:rsidR="00C93E50" w:rsidRDefault="00C93E50" w:rsidP="00C93E50">
            <w:pPr>
              <w:rPr>
                <w:rFonts w:ascii="Century Gothic" w:hAnsi="Century Gothic"/>
                <w:sz w:val="20"/>
                <w:szCs w:val="20"/>
              </w:rPr>
            </w:pPr>
          </w:p>
          <w:p w:rsidR="00C93E50" w:rsidRDefault="00C93E50" w:rsidP="00C93E50">
            <w:pPr>
              <w:rPr>
                <w:rFonts w:ascii="Century Gothic" w:hAnsi="Century Gothic"/>
                <w:sz w:val="20"/>
                <w:szCs w:val="20"/>
              </w:rPr>
            </w:pPr>
            <w:r>
              <w:rPr>
                <w:rFonts w:ascii="Century Gothic" w:hAnsi="Century Gothic"/>
                <w:sz w:val="20"/>
                <w:szCs w:val="20"/>
              </w:rPr>
              <w:t>Willingness to participate in further training and development opportunities offered by the school and county, to further knowledge.</w:t>
            </w:r>
          </w:p>
          <w:p w:rsidR="00C93E50" w:rsidRDefault="00C93E50" w:rsidP="00C93E50">
            <w:pPr>
              <w:rPr>
                <w:rFonts w:ascii="Century Gothic" w:hAnsi="Century Gothic"/>
                <w:sz w:val="20"/>
                <w:szCs w:val="20"/>
              </w:rPr>
            </w:pPr>
          </w:p>
          <w:p w:rsidR="00C93E50" w:rsidRDefault="00C93E50" w:rsidP="00C93E50">
            <w:pPr>
              <w:rPr>
                <w:rFonts w:ascii="Century Gothic" w:hAnsi="Century Gothic"/>
                <w:sz w:val="20"/>
                <w:szCs w:val="20"/>
              </w:rPr>
            </w:pPr>
            <w:r>
              <w:rPr>
                <w:rFonts w:ascii="Century Gothic" w:hAnsi="Century Gothic"/>
                <w:sz w:val="20"/>
                <w:szCs w:val="20"/>
              </w:rPr>
              <w:t>Willingness to learn and ask for advice.</w:t>
            </w:r>
          </w:p>
          <w:p w:rsidR="00C93E50" w:rsidRDefault="00C93E50" w:rsidP="00C93E50">
            <w:pPr>
              <w:rPr>
                <w:rFonts w:ascii="Century Gothic" w:hAnsi="Century Gothic"/>
                <w:sz w:val="20"/>
                <w:szCs w:val="20"/>
              </w:rPr>
            </w:pPr>
          </w:p>
          <w:p w:rsidR="00C93E50" w:rsidRDefault="00C93E50" w:rsidP="00C93E50">
            <w:pPr>
              <w:rPr>
                <w:rFonts w:ascii="Century Gothic" w:hAnsi="Century Gothic"/>
                <w:sz w:val="20"/>
                <w:szCs w:val="20"/>
              </w:rPr>
            </w:pPr>
            <w:r>
              <w:rPr>
                <w:rFonts w:ascii="Century Gothic" w:hAnsi="Century Gothic"/>
                <w:sz w:val="20"/>
                <w:szCs w:val="20"/>
              </w:rPr>
              <w:t>Ability to work well in a team with a flexible and co-operative approach.</w:t>
            </w:r>
          </w:p>
          <w:p w:rsidR="00C93E50" w:rsidRDefault="00C93E50" w:rsidP="00C93E50">
            <w:pPr>
              <w:rPr>
                <w:rFonts w:ascii="Century Gothic" w:hAnsi="Century Gothic"/>
                <w:sz w:val="20"/>
                <w:szCs w:val="20"/>
              </w:rPr>
            </w:pPr>
          </w:p>
          <w:p w:rsidR="00C93E50" w:rsidRDefault="00C93E50" w:rsidP="00C93E50">
            <w:pPr>
              <w:rPr>
                <w:rFonts w:ascii="Century Gothic" w:hAnsi="Century Gothic"/>
                <w:sz w:val="20"/>
                <w:szCs w:val="20"/>
              </w:rPr>
            </w:pPr>
            <w:r>
              <w:rPr>
                <w:rFonts w:ascii="Century Gothic" w:hAnsi="Century Gothic"/>
                <w:sz w:val="20"/>
                <w:szCs w:val="20"/>
              </w:rPr>
              <w:t xml:space="preserve">An enjoyment of working with young people. </w:t>
            </w:r>
          </w:p>
          <w:p w:rsidR="00C93E50" w:rsidRDefault="00C93E50" w:rsidP="00C93E50">
            <w:pPr>
              <w:rPr>
                <w:rFonts w:ascii="Century Gothic" w:hAnsi="Century Gothic"/>
                <w:sz w:val="20"/>
                <w:szCs w:val="20"/>
              </w:rPr>
            </w:pPr>
          </w:p>
          <w:p w:rsidR="00C93E50" w:rsidRDefault="00C93E50" w:rsidP="00C93E50">
            <w:pPr>
              <w:rPr>
                <w:rFonts w:ascii="Century Gothic" w:hAnsi="Century Gothic"/>
                <w:sz w:val="20"/>
                <w:szCs w:val="20"/>
              </w:rPr>
            </w:pPr>
            <w:r>
              <w:rPr>
                <w:rFonts w:ascii="Century Gothic" w:hAnsi="Century Gothic"/>
                <w:sz w:val="20"/>
                <w:szCs w:val="20"/>
              </w:rPr>
              <w:t>Hard-working, conscientious and punctual.</w:t>
            </w:r>
          </w:p>
          <w:p w:rsidR="00C93E50" w:rsidRDefault="00C93E50" w:rsidP="00C93E50">
            <w:pPr>
              <w:rPr>
                <w:rFonts w:ascii="Century Gothic" w:hAnsi="Century Gothic"/>
                <w:sz w:val="20"/>
                <w:szCs w:val="20"/>
              </w:rPr>
            </w:pPr>
          </w:p>
          <w:p w:rsidR="00C93E50" w:rsidRPr="000B47E1" w:rsidRDefault="00C93E50" w:rsidP="00E7660C">
            <w:pPr>
              <w:rPr>
                <w:rFonts w:ascii="Century Gothic" w:hAnsi="Century Gothic"/>
                <w:sz w:val="20"/>
                <w:szCs w:val="20"/>
              </w:rPr>
            </w:pPr>
          </w:p>
        </w:tc>
        <w:tc>
          <w:tcPr>
            <w:tcW w:w="2254" w:type="dxa"/>
          </w:tcPr>
          <w:p w:rsidR="00C93E50" w:rsidRDefault="00C93E50" w:rsidP="00E7660C">
            <w:pPr>
              <w:rPr>
                <w:rFonts w:ascii="Century Gothic" w:hAnsi="Century Gothic"/>
                <w:sz w:val="20"/>
                <w:szCs w:val="20"/>
              </w:rPr>
            </w:pPr>
          </w:p>
        </w:tc>
        <w:tc>
          <w:tcPr>
            <w:tcW w:w="2254" w:type="dxa"/>
          </w:tcPr>
          <w:p w:rsidR="00C93E50" w:rsidRDefault="00C93E50" w:rsidP="00E7660C">
            <w:pPr>
              <w:rPr>
                <w:rFonts w:ascii="Century Gothic" w:hAnsi="Century Gothic"/>
                <w:sz w:val="20"/>
                <w:szCs w:val="20"/>
              </w:rPr>
            </w:pPr>
            <w:r>
              <w:rPr>
                <w:rFonts w:ascii="Century Gothic" w:hAnsi="Century Gothic"/>
                <w:sz w:val="20"/>
                <w:szCs w:val="20"/>
              </w:rPr>
              <w:t>Interview</w:t>
            </w:r>
          </w:p>
          <w:p w:rsidR="00C93E50" w:rsidRDefault="00C93E50" w:rsidP="00E7660C">
            <w:pPr>
              <w:rPr>
                <w:rFonts w:ascii="Century Gothic" w:hAnsi="Century Gothic"/>
                <w:sz w:val="20"/>
                <w:szCs w:val="20"/>
              </w:rPr>
            </w:pPr>
          </w:p>
          <w:p w:rsidR="00C93E50" w:rsidRDefault="00C93E50" w:rsidP="00E7660C">
            <w:pPr>
              <w:rPr>
                <w:rFonts w:ascii="Century Gothic" w:hAnsi="Century Gothic"/>
                <w:sz w:val="20"/>
                <w:szCs w:val="20"/>
              </w:rPr>
            </w:pPr>
            <w:r>
              <w:rPr>
                <w:rFonts w:ascii="Century Gothic" w:hAnsi="Century Gothic"/>
                <w:sz w:val="20"/>
                <w:szCs w:val="20"/>
              </w:rPr>
              <w:t>References</w:t>
            </w:r>
          </w:p>
        </w:tc>
      </w:tr>
      <w:tr w:rsidR="00C93E50" w:rsidRPr="000B47E1" w:rsidTr="00E7660C">
        <w:tc>
          <w:tcPr>
            <w:tcW w:w="2254" w:type="dxa"/>
          </w:tcPr>
          <w:p w:rsidR="00C93E50" w:rsidRDefault="00C93E50" w:rsidP="00E7660C">
            <w:pPr>
              <w:rPr>
                <w:rFonts w:ascii="Century Gothic" w:hAnsi="Century Gothic"/>
                <w:sz w:val="20"/>
                <w:szCs w:val="20"/>
              </w:rPr>
            </w:pPr>
            <w:r>
              <w:rPr>
                <w:rFonts w:ascii="Century Gothic" w:hAnsi="Century Gothic"/>
                <w:sz w:val="20"/>
                <w:szCs w:val="20"/>
              </w:rPr>
              <w:t>Safeguarding</w:t>
            </w:r>
          </w:p>
        </w:tc>
        <w:tc>
          <w:tcPr>
            <w:tcW w:w="2254" w:type="dxa"/>
          </w:tcPr>
          <w:p w:rsidR="00C93E50" w:rsidRDefault="003A7354" w:rsidP="00E7660C">
            <w:pPr>
              <w:rPr>
                <w:rFonts w:ascii="Century Gothic" w:hAnsi="Century Gothic"/>
                <w:sz w:val="20"/>
                <w:szCs w:val="20"/>
              </w:rPr>
            </w:pPr>
            <w:r>
              <w:rPr>
                <w:rFonts w:ascii="Century Gothic" w:hAnsi="Century Gothic"/>
                <w:sz w:val="20"/>
                <w:szCs w:val="20"/>
              </w:rPr>
              <w:t>In addition to candidates’ ability to perform the duties of the post, the</w:t>
            </w:r>
            <w:r>
              <w:rPr>
                <w:rFonts w:ascii="Century Gothic" w:hAnsi="Century Gothic"/>
                <w:sz w:val="20"/>
                <w:szCs w:val="20"/>
              </w:rPr>
              <w:t xml:space="preserve"> interview will also explore issues relating to safeguarding and promoting the welfare of children including:</w:t>
            </w:r>
          </w:p>
          <w:p w:rsidR="003A7354" w:rsidRDefault="003A7354" w:rsidP="00E7660C">
            <w:pPr>
              <w:rPr>
                <w:rFonts w:ascii="Century Gothic" w:hAnsi="Century Gothic"/>
                <w:sz w:val="20"/>
                <w:szCs w:val="20"/>
              </w:rPr>
            </w:pPr>
          </w:p>
          <w:p w:rsidR="003A7354" w:rsidRDefault="003A7354" w:rsidP="003A7354">
            <w:pPr>
              <w:pStyle w:val="ListParagraph"/>
              <w:numPr>
                <w:ilvl w:val="0"/>
                <w:numId w:val="20"/>
              </w:numPr>
              <w:rPr>
                <w:rFonts w:ascii="Century Gothic" w:hAnsi="Century Gothic"/>
                <w:sz w:val="20"/>
                <w:szCs w:val="20"/>
              </w:rPr>
            </w:pPr>
            <w:r>
              <w:rPr>
                <w:rFonts w:ascii="Century Gothic" w:hAnsi="Century Gothic"/>
                <w:sz w:val="20"/>
                <w:szCs w:val="20"/>
              </w:rPr>
              <w:t>Motivation to work with children and young people.</w:t>
            </w:r>
          </w:p>
          <w:p w:rsidR="003A7354" w:rsidRDefault="003A7354" w:rsidP="003A7354">
            <w:pPr>
              <w:pStyle w:val="ListParagraph"/>
              <w:numPr>
                <w:ilvl w:val="0"/>
                <w:numId w:val="20"/>
              </w:numPr>
              <w:rPr>
                <w:rFonts w:ascii="Century Gothic" w:hAnsi="Century Gothic"/>
                <w:sz w:val="20"/>
                <w:szCs w:val="20"/>
              </w:rPr>
            </w:pPr>
            <w:r>
              <w:rPr>
                <w:rFonts w:ascii="Century Gothic" w:hAnsi="Century Gothic"/>
                <w:sz w:val="20"/>
                <w:szCs w:val="20"/>
              </w:rPr>
              <w:t xml:space="preserve">Ability to form and maintain appropriate relationships and personal boundaries with children and young people. </w:t>
            </w:r>
          </w:p>
          <w:p w:rsidR="003A7354" w:rsidRPr="000B47E1" w:rsidRDefault="003A7354" w:rsidP="00E7660C">
            <w:pPr>
              <w:rPr>
                <w:rFonts w:ascii="Century Gothic" w:hAnsi="Century Gothic"/>
                <w:sz w:val="20"/>
                <w:szCs w:val="20"/>
              </w:rPr>
            </w:pPr>
          </w:p>
        </w:tc>
        <w:tc>
          <w:tcPr>
            <w:tcW w:w="2254" w:type="dxa"/>
          </w:tcPr>
          <w:p w:rsidR="00C93E50" w:rsidRDefault="00C93E50" w:rsidP="00E7660C">
            <w:pPr>
              <w:rPr>
                <w:rFonts w:ascii="Century Gothic" w:hAnsi="Century Gothic"/>
                <w:sz w:val="20"/>
                <w:szCs w:val="20"/>
              </w:rPr>
            </w:pPr>
          </w:p>
        </w:tc>
        <w:tc>
          <w:tcPr>
            <w:tcW w:w="2254" w:type="dxa"/>
          </w:tcPr>
          <w:p w:rsidR="00C93E50" w:rsidRDefault="003A7354" w:rsidP="00E7660C">
            <w:pPr>
              <w:rPr>
                <w:rFonts w:ascii="Century Gothic" w:hAnsi="Century Gothic"/>
                <w:sz w:val="20"/>
                <w:szCs w:val="20"/>
              </w:rPr>
            </w:pPr>
            <w:r>
              <w:rPr>
                <w:rFonts w:ascii="Century Gothic" w:hAnsi="Century Gothic"/>
                <w:sz w:val="20"/>
                <w:szCs w:val="20"/>
              </w:rPr>
              <w:t>Interview</w:t>
            </w:r>
          </w:p>
          <w:p w:rsidR="003A7354" w:rsidRDefault="003A7354" w:rsidP="00E7660C">
            <w:pPr>
              <w:rPr>
                <w:rFonts w:ascii="Century Gothic" w:hAnsi="Century Gothic"/>
                <w:sz w:val="20"/>
                <w:szCs w:val="20"/>
              </w:rPr>
            </w:pPr>
          </w:p>
          <w:p w:rsidR="003A7354" w:rsidRDefault="003A7354" w:rsidP="00E7660C">
            <w:pPr>
              <w:rPr>
                <w:rFonts w:ascii="Century Gothic" w:hAnsi="Century Gothic"/>
                <w:sz w:val="20"/>
                <w:szCs w:val="20"/>
              </w:rPr>
            </w:pPr>
            <w:r>
              <w:rPr>
                <w:rFonts w:ascii="Century Gothic" w:hAnsi="Century Gothic"/>
                <w:sz w:val="20"/>
                <w:szCs w:val="20"/>
              </w:rPr>
              <w:t>References</w:t>
            </w:r>
          </w:p>
        </w:tc>
      </w:tr>
    </w:tbl>
    <w:p w:rsidR="0017181C" w:rsidRDefault="0017181C"/>
    <w:p w:rsidR="003A7354" w:rsidRDefault="003A7354" w:rsidP="003A7354">
      <w:pPr>
        <w:pStyle w:val="Default"/>
        <w:rPr>
          <w:rFonts w:asciiTheme="minorHAnsi" w:hAnsiTheme="minorHAnsi" w:cstheme="minorBidi"/>
          <w:color w:val="auto"/>
          <w:sz w:val="22"/>
          <w:szCs w:val="22"/>
        </w:rPr>
      </w:pPr>
      <w:r w:rsidRPr="00720817">
        <w:rPr>
          <w:rFonts w:asciiTheme="minorHAnsi" w:hAnsiTheme="minorHAnsi" w:cstheme="minorBidi"/>
          <w:color w:val="auto"/>
          <w:sz w:val="22"/>
          <w:szCs w:val="22"/>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w:t>
      </w:r>
    </w:p>
    <w:p w:rsidR="003A7354" w:rsidRDefault="003A7354" w:rsidP="003A7354">
      <w:pPr>
        <w:pStyle w:val="Default"/>
        <w:rPr>
          <w:rFonts w:asciiTheme="minorHAnsi" w:hAnsiTheme="minorHAnsi" w:cstheme="minorBidi"/>
          <w:color w:val="auto"/>
          <w:sz w:val="22"/>
          <w:szCs w:val="22"/>
        </w:rPr>
      </w:pPr>
    </w:p>
    <w:p w:rsidR="003A7354" w:rsidRPr="001643F8" w:rsidRDefault="003A7354" w:rsidP="003A7354">
      <w:pPr>
        <w:pStyle w:val="Default"/>
        <w:rPr>
          <w:rFonts w:asciiTheme="minorHAnsi" w:hAnsiTheme="minorHAnsi" w:cstheme="minorHAnsi"/>
          <w:color w:val="auto"/>
          <w:sz w:val="22"/>
          <w:szCs w:val="22"/>
        </w:rPr>
      </w:pPr>
      <w:r w:rsidRPr="001643F8">
        <w:rPr>
          <w:rFonts w:asciiTheme="minorHAnsi" w:hAnsiTheme="minorHAnsi" w:cstheme="minorHAnsi"/>
        </w:rPr>
        <w:t>The post is subject to DBS clearance in line with “Safeguarding Children &amp; Safer Recruiting”</w:t>
      </w:r>
    </w:p>
    <w:p w:rsidR="003A7354" w:rsidRDefault="003A7354"/>
    <w:p w:rsidR="003A7354" w:rsidRDefault="003A7354"/>
    <w:p w:rsidR="003A7354" w:rsidRDefault="003A7354"/>
    <w:p w:rsidR="003A7354" w:rsidRDefault="003A7354">
      <w:r>
        <w:t>May 2022</w:t>
      </w:r>
    </w:p>
    <w:sectPr w:rsidR="003A7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2C23"/>
    <w:multiLevelType w:val="hybridMultilevel"/>
    <w:tmpl w:val="A5B0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475AA"/>
    <w:multiLevelType w:val="hybridMultilevel"/>
    <w:tmpl w:val="D16461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FD17E8"/>
    <w:multiLevelType w:val="hybridMultilevel"/>
    <w:tmpl w:val="1B2C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2C3E61"/>
    <w:multiLevelType w:val="hybridMultilevel"/>
    <w:tmpl w:val="A138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A042C"/>
    <w:multiLevelType w:val="hybridMultilevel"/>
    <w:tmpl w:val="D97C14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F45550"/>
    <w:multiLevelType w:val="hybridMultilevel"/>
    <w:tmpl w:val="D60AE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049D8"/>
    <w:multiLevelType w:val="hybridMultilevel"/>
    <w:tmpl w:val="3432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06E65"/>
    <w:multiLevelType w:val="hybridMultilevel"/>
    <w:tmpl w:val="C084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A598A"/>
    <w:multiLevelType w:val="hybridMultilevel"/>
    <w:tmpl w:val="8990E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3F4A77"/>
    <w:multiLevelType w:val="hybridMultilevel"/>
    <w:tmpl w:val="D7FA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D3093"/>
    <w:multiLevelType w:val="hybridMultilevel"/>
    <w:tmpl w:val="4CBC5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A55A8A"/>
    <w:multiLevelType w:val="hybridMultilevel"/>
    <w:tmpl w:val="212A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85F15"/>
    <w:multiLevelType w:val="hybridMultilevel"/>
    <w:tmpl w:val="CF42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900F0"/>
    <w:multiLevelType w:val="hybridMultilevel"/>
    <w:tmpl w:val="26D6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459B2"/>
    <w:multiLevelType w:val="hybridMultilevel"/>
    <w:tmpl w:val="9FBA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F2E70"/>
    <w:multiLevelType w:val="hybridMultilevel"/>
    <w:tmpl w:val="8E980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3F52F8"/>
    <w:multiLevelType w:val="hybridMultilevel"/>
    <w:tmpl w:val="557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E354E"/>
    <w:multiLevelType w:val="hybridMultilevel"/>
    <w:tmpl w:val="F0F6C7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A0848"/>
    <w:multiLevelType w:val="hybridMultilevel"/>
    <w:tmpl w:val="D09E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70FEE"/>
    <w:multiLevelType w:val="hybridMultilevel"/>
    <w:tmpl w:val="C38A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6"/>
  </w:num>
  <w:num w:numId="4">
    <w:abstractNumId w:val="9"/>
  </w:num>
  <w:num w:numId="5">
    <w:abstractNumId w:val="19"/>
  </w:num>
  <w:num w:numId="6">
    <w:abstractNumId w:val="14"/>
  </w:num>
  <w:num w:numId="7">
    <w:abstractNumId w:val="11"/>
  </w:num>
  <w:num w:numId="8">
    <w:abstractNumId w:val="7"/>
  </w:num>
  <w:num w:numId="9">
    <w:abstractNumId w:val="2"/>
  </w:num>
  <w:num w:numId="10">
    <w:abstractNumId w:val="1"/>
  </w:num>
  <w:num w:numId="11">
    <w:abstractNumId w:val="8"/>
  </w:num>
  <w:num w:numId="12">
    <w:abstractNumId w:val="4"/>
  </w:num>
  <w:num w:numId="13">
    <w:abstractNumId w:val="5"/>
  </w:num>
  <w:num w:numId="14">
    <w:abstractNumId w:val="16"/>
  </w:num>
  <w:num w:numId="15">
    <w:abstractNumId w:val="12"/>
  </w:num>
  <w:num w:numId="16">
    <w:abstractNumId w:val="15"/>
  </w:num>
  <w:num w:numId="17">
    <w:abstractNumId w:val="0"/>
  </w:num>
  <w:num w:numId="18">
    <w:abstractNumId w:val="1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1C"/>
    <w:rsid w:val="000249B6"/>
    <w:rsid w:val="0007232E"/>
    <w:rsid w:val="001643F8"/>
    <w:rsid w:val="0017181C"/>
    <w:rsid w:val="00194420"/>
    <w:rsid w:val="001A4062"/>
    <w:rsid w:val="001E4E20"/>
    <w:rsid w:val="0025661B"/>
    <w:rsid w:val="0029745A"/>
    <w:rsid w:val="002E16B2"/>
    <w:rsid w:val="00366507"/>
    <w:rsid w:val="003A7354"/>
    <w:rsid w:val="003B2144"/>
    <w:rsid w:val="003C0799"/>
    <w:rsid w:val="004A44A4"/>
    <w:rsid w:val="004F6A8B"/>
    <w:rsid w:val="0051342E"/>
    <w:rsid w:val="00522B85"/>
    <w:rsid w:val="00557E24"/>
    <w:rsid w:val="005D7932"/>
    <w:rsid w:val="005F53FA"/>
    <w:rsid w:val="00642F98"/>
    <w:rsid w:val="00720817"/>
    <w:rsid w:val="00757EB2"/>
    <w:rsid w:val="00772573"/>
    <w:rsid w:val="007A1A72"/>
    <w:rsid w:val="008101F9"/>
    <w:rsid w:val="00836D6B"/>
    <w:rsid w:val="009879A6"/>
    <w:rsid w:val="009B4951"/>
    <w:rsid w:val="009E12CD"/>
    <w:rsid w:val="009F3C38"/>
    <w:rsid w:val="00C022D3"/>
    <w:rsid w:val="00C424EE"/>
    <w:rsid w:val="00C53687"/>
    <w:rsid w:val="00C93E50"/>
    <w:rsid w:val="00D5178B"/>
    <w:rsid w:val="00E05B58"/>
    <w:rsid w:val="00E3254A"/>
    <w:rsid w:val="00EA78CB"/>
    <w:rsid w:val="00ED2B2F"/>
    <w:rsid w:val="00F61D40"/>
    <w:rsid w:val="00F67B3B"/>
    <w:rsid w:val="00F7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AF82"/>
  <w15:chartTrackingRefBased/>
  <w15:docId w15:val="{B4A5F676-415B-4A85-9825-EC5CFEE1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81C"/>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720817"/>
    <w:pPr>
      <w:spacing w:after="0" w:line="240" w:lineRule="auto"/>
      <w:ind w:left="720"/>
      <w:contextualSpacing/>
    </w:pPr>
  </w:style>
  <w:style w:type="paragraph" w:styleId="BalloonText">
    <w:name w:val="Balloon Text"/>
    <w:basedOn w:val="Normal"/>
    <w:link w:val="BalloonTextChar"/>
    <w:uiPriority w:val="99"/>
    <w:semiHidden/>
    <w:unhideWhenUsed/>
    <w:rsid w:val="004F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Davison C.E High School</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MCGUCKIN, CARLY</dc:creator>
  <cp:keywords/>
  <dc:description/>
  <cp:lastModifiedBy>BIRD, LINDSEY (STAFF)</cp:lastModifiedBy>
  <cp:revision>3</cp:revision>
  <cp:lastPrinted>2022-05-11T12:08:00Z</cp:lastPrinted>
  <dcterms:created xsi:type="dcterms:W3CDTF">2022-05-11T12:27:00Z</dcterms:created>
  <dcterms:modified xsi:type="dcterms:W3CDTF">2022-05-11T12:28:00Z</dcterms:modified>
</cp:coreProperties>
</file>